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FBD" w:rsidRPr="008F1433" w:rsidRDefault="0074317B" w:rsidP="00C47F49">
      <w:pPr>
        <w:rPr>
          <w:rFonts w:ascii="Palatino" w:hAnsi="Palatino"/>
          <w:b/>
          <w:i/>
          <w:sz w:val="32"/>
          <w:u w:val="single"/>
        </w:rPr>
      </w:pPr>
      <w:r w:rsidRPr="002D23B4">
        <w:rPr>
          <w:rFonts w:ascii="Palatino Linotype" w:hAnsi="Palatino Linotype"/>
          <w:noProof/>
          <w:sz w:val="22"/>
        </w:rPr>
        <w:drawing>
          <wp:anchor distT="0" distB="0" distL="114300" distR="114300" simplePos="0" relativeHeight="251666944" behindDoc="0" locked="0" layoutInCell="1" allowOverlap="1" wp14:anchorId="17236AB0" wp14:editId="44C08F0B">
            <wp:simplePos x="0" y="0"/>
            <wp:positionH relativeFrom="column">
              <wp:posOffset>4937760</wp:posOffset>
            </wp:positionH>
            <wp:positionV relativeFrom="paragraph">
              <wp:posOffset>-438150</wp:posOffset>
            </wp:positionV>
            <wp:extent cx="1905000" cy="1951990"/>
            <wp:effectExtent l="0" t="0" r="0" b="0"/>
            <wp:wrapSquare wrapText="bothSides"/>
            <wp:docPr id="18" name="il_fi" descr="http://www.buttonsofthecause.com/images/secondary/the_causes/buttons/jobs_free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uttonsofthecause.com/images/secondary/the_causes/buttons/jobs_freedom.jpg"/>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1905000" cy="19519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alatino" w:hAnsi="Palatino"/>
          <w:b/>
          <w:i/>
          <w:sz w:val="32"/>
          <w:u w:val="single"/>
        </w:rPr>
        <w:t>Modern</w:t>
      </w:r>
      <w:r w:rsidR="00E5037C">
        <w:rPr>
          <w:rFonts w:ascii="Palatino" w:hAnsi="Palatino"/>
          <w:b/>
          <w:i/>
          <w:sz w:val="32"/>
          <w:u w:val="single"/>
        </w:rPr>
        <w:t xml:space="preserve"> </w:t>
      </w:r>
      <w:r w:rsidR="00E5037C" w:rsidRPr="00E5037C">
        <w:rPr>
          <w:rFonts w:ascii="Palatino" w:hAnsi="Palatino"/>
          <w:b/>
          <w:sz w:val="32"/>
          <w:u w:val="single"/>
        </w:rPr>
        <w:t>Civil Rights</w:t>
      </w:r>
    </w:p>
    <w:p w:rsidR="00F957B4" w:rsidRDefault="00F957B4" w:rsidP="00F957B4">
      <w:pPr>
        <w:rPr>
          <w:rFonts w:ascii="Palatino" w:hAnsi="Palatino"/>
        </w:rPr>
      </w:pPr>
    </w:p>
    <w:p w:rsidR="00F957B4" w:rsidRPr="00186FBD" w:rsidRDefault="00F957B4" w:rsidP="00F957B4">
      <w:pPr>
        <w:rPr>
          <w:rFonts w:ascii="Palatino" w:hAnsi="Palatino"/>
        </w:rPr>
      </w:pPr>
      <w:r w:rsidRPr="00186FBD">
        <w:rPr>
          <w:rFonts w:ascii="Palatino" w:hAnsi="Palatino"/>
        </w:rPr>
        <w:t>Name: _______________________</w:t>
      </w:r>
    </w:p>
    <w:p w:rsidR="00F957B4" w:rsidRPr="00186FBD" w:rsidRDefault="00F957B4" w:rsidP="00F957B4">
      <w:pPr>
        <w:rPr>
          <w:rFonts w:ascii="Palatino" w:hAnsi="Palatino"/>
        </w:rPr>
      </w:pPr>
      <w:r w:rsidRPr="00186FBD">
        <w:rPr>
          <w:rFonts w:ascii="Palatino" w:hAnsi="Palatino"/>
        </w:rPr>
        <w:t>8</w:t>
      </w:r>
      <w:r w:rsidRPr="00186FBD">
        <w:rPr>
          <w:rFonts w:ascii="Palatino" w:hAnsi="Palatino"/>
          <w:vertAlign w:val="superscript"/>
        </w:rPr>
        <w:t>th</w:t>
      </w:r>
      <w:r w:rsidRPr="00186FBD">
        <w:rPr>
          <w:rFonts w:ascii="Palatino" w:hAnsi="Palatino"/>
        </w:rPr>
        <w:t xml:space="preserve"> Grade History</w:t>
      </w:r>
    </w:p>
    <w:p w:rsidR="00F957B4" w:rsidRPr="00186FBD" w:rsidRDefault="00F957B4" w:rsidP="00F957B4">
      <w:pPr>
        <w:rPr>
          <w:rFonts w:ascii="Palatino" w:hAnsi="Palatino"/>
        </w:rPr>
      </w:pPr>
      <w:r w:rsidRPr="00186FBD">
        <w:rPr>
          <w:rFonts w:ascii="Palatino" w:hAnsi="Palatino"/>
        </w:rPr>
        <w:t>Mr. Robertson</w:t>
      </w:r>
    </w:p>
    <w:p w:rsidR="00F957B4" w:rsidRPr="00186FBD" w:rsidRDefault="00F957B4" w:rsidP="00F957B4">
      <w:pPr>
        <w:rPr>
          <w:rFonts w:ascii="Palatino" w:hAnsi="Palatino"/>
        </w:rPr>
      </w:pPr>
    </w:p>
    <w:p w:rsidR="00F957B4" w:rsidRDefault="008F0275" w:rsidP="00F957B4">
      <w:pPr>
        <w:rPr>
          <w:rFonts w:ascii="Palatino" w:hAnsi="Palatino"/>
          <w:i/>
        </w:rPr>
      </w:pPr>
      <w:r>
        <w:rPr>
          <w:rFonts w:ascii="Palatino" w:hAnsi="Palatino"/>
          <w:i/>
        </w:rPr>
        <w:t>Short Answer – 6</w:t>
      </w:r>
      <w:r w:rsidR="00F957B4" w:rsidRPr="00186FBD">
        <w:rPr>
          <w:rFonts w:ascii="Palatino" w:hAnsi="Palatino"/>
          <w:i/>
        </w:rPr>
        <w:t>0%</w:t>
      </w:r>
    </w:p>
    <w:p w:rsidR="00553D2E" w:rsidRPr="00553D2E" w:rsidRDefault="00553D2E" w:rsidP="00F957B4">
      <w:pPr>
        <w:rPr>
          <w:rFonts w:ascii="Palatino" w:hAnsi="Palatino"/>
          <w:sz w:val="22"/>
        </w:rPr>
      </w:pPr>
      <w:r>
        <w:rPr>
          <w:rFonts w:ascii="Palatino" w:hAnsi="Palatino"/>
          <w:sz w:val="22"/>
        </w:rPr>
        <w:t xml:space="preserve">Please write your six to ten sentence responses with specific supporting evidence to each of the following </w:t>
      </w:r>
      <w:r w:rsidR="0073328F">
        <w:rPr>
          <w:rFonts w:ascii="Palatino" w:hAnsi="Palatino"/>
          <w:sz w:val="22"/>
        </w:rPr>
        <w:t>three</w:t>
      </w:r>
      <w:r>
        <w:rPr>
          <w:rFonts w:ascii="Palatino" w:hAnsi="Palatino"/>
          <w:sz w:val="22"/>
        </w:rPr>
        <w:t xml:space="preserve"> prompts on a separate sheet of loose-leaf paper.</w:t>
      </w:r>
    </w:p>
    <w:p w:rsidR="00F957B4" w:rsidRDefault="00F957B4" w:rsidP="00F957B4">
      <w:pPr>
        <w:rPr>
          <w:rFonts w:ascii="Palatino" w:hAnsi="Palatino"/>
        </w:rPr>
      </w:pPr>
    </w:p>
    <w:p w:rsidR="006835CA" w:rsidRPr="00186FBD" w:rsidRDefault="006835CA" w:rsidP="00F957B4">
      <w:pPr>
        <w:rPr>
          <w:rFonts w:ascii="Palatino" w:hAnsi="Palatino"/>
        </w:rPr>
      </w:pPr>
    </w:p>
    <w:p w:rsidR="0073328F" w:rsidRDefault="00F957B4" w:rsidP="006D4777">
      <w:pPr>
        <w:rPr>
          <w:rFonts w:ascii="Palatino Linotype" w:hAnsi="Palatino Linotype"/>
          <w:sz w:val="22"/>
        </w:rPr>
      </w:pPr>
      <w:r w:rsidRPr="00C47F49">
        <w:rPr>
          <w:rFonts w:ascii="Palatino" w:hAnsi="Palatino"/>
          <w:sz w:val="22"/>
          <w:szCs w:val="22"/>
        </w:rPr>
        <w:t xml:space="preserve">1. </w:t>
      </w:r>
      <w:r w:rsidR="0073328F">
        <w:rPr>
          <w:rFonts w:ascii="Palatino Linotype" w:hAnsi="Palatino Linotype"/>
          <w:sz w:val="22"/>
        </w:rPr>
        <w:t>E</w:t>
      </w:r>
      <w:r w:rsidR="006D4777">
        <w:rPr>
          <w:rFonts w:ascii="Palatino Linotype" w:hAnsi="Palatino Linotype"/>
          <w:sz w:val="22"/>
        </w:rPr>
        <w:t xml:space="preserve">xplain </w:t>
      </w:r>
      <w:r w:rsidR="0073328F">
        <w:rPr>
          <w:rFonts w:ascii="Palatino Linotype" w:hAnsi="Palatino Linotype"/>
          <w:sz w:val="22"/>
        </w:rPr>
        <w:t xml:space="preserve">who </w:t>
      </w:r>
      <w:r w:rsidR="0073328F" w:rsidRPr="0073328F">
        <w:rPr>
          <w:rFonts w:ascii="Palatino Linotype" w:hAnsi="Palatino Linotype"/>
          <w:sz w:val="22"/>
        </w:rPr>
        <w:t>SNCC</w:t>
      </w:r>
      <w:r w:rsidR="0073328F">
        <w:rPr>
          <w:rFonts w:ascii="Palatino Linotype" w:hAnsi="Palatino Linotype"/>
          <w:sz w:val="22"/>
        </w:rPr>
        <w:t xml:space="preserve"> was and </w:t>
      </w:r>
      <w:r w:rsidR="006D4777" w:rsidRPr="0073328F">
        <w:rPr>
          <w:rFonts w:ascii="Palatino Linotype" w:hAnsi="Palatino Linotype"/>
          <w:sz w:val="22"/>
        </w:rPr>
        <w:t>what</w:t>
      </w:r>
      <w:r w:rsidR="006D4777">
        <w:rPr>
          <w:rFonts w:ascii="Palatino Linotype" w:hAnsi="Palatino Linotype"/>
          <w:sz w:val="22"/>
        </w:rPr>
        <w:t xml:space="preserve"> their acronym stands for. Then explain the idea of non-violent direct </w:t>
      </w:r>
    </w:p>
    <w:p w:rsidR="00F957B4" w:rsidRPr="0073328F" w:rsidRDefault="0073328F" w:rsidP="006D4777">
      <w:pPr>
        <w:rPr>
          <w:rFonts w:ascii="Palatino Linotype" w:hAnsi="Palatino Linotype"/>
          <w:sz w:val="22"/>
        </w:rPr>
      </w:pPr>
      <w:r>
        <w:rPr>
          <w:rFonts w:ascii="Palatino Linotype" w:hAnsi="Palatino Linotype"/>
          <w:sz w:val="22"/>
        </w:rPr>
        <w:t xml:space="preserve">    </w:t>
      </w:r>
      <w:proofErr w:type="gramStart"/>
      <w:r w:rsidR="006D4777">
        <w:rPr>
          <w:rFonts w:ascii="Palatino Linotype" w:hAnsi="Palatino Linotype"/>
          <w:sz w:val="22"/>
        </w:rPr>
        <w:t>action</w:t>
      </w:r>
      <w:proofErr w:type="gramEnd"/>
      <w:r w:rsidR="006D4777">
        <w:rPr>
          <w:rFonts w:ascii="Palatino Linotype" w:hAnsi="Palatino Linotype"/>
          <w:sz w:val="22"/>
        </w:rPr>
        <w:t xml:space="preserve"> as evidenced in their protest efforts.</w:t>
      </w:r>
    </w:p>
    <w:p w:rsidR="006835CA" w:rsidRDefault="006835CA" w:rsidP="00F957B4">
      <w:pPr>
        <w:rPr>
          <w:rFonts w:ascii="Palatino" w:hAnsi="Palatino"/>
          <w:sz w:val="22"/>
          <w:szCs w:val="22"/>
        </w:rPr>
      </w:pPr>
    </w:p>
    <w:p w:rsidR="0073328F" w:rsidRDefault="0073328F" w:rsidP="00F957B4">
      <w:pPr>
        <w:rPr>
          <w:rFonts w:ascii="Palatino" w:hAnsi="Palatino"/>
          <w:sz w:val="22"/>
          <w:szCs w:val="22"/>
        </w:rPr>
      </w:pPr>
    </w:p>
    <w:p w:rsidR="00471A9B" w:rsidRDefault="00471A9B" w:rsidP="00F957B4">
      <w:pPr>
        <w:rPr>
          <w:rFonts w:ascii="Palatino" w:hAnsi="Palatino"/>
          <w:sz w:val="22"/>
          <w:szCs w:val="22"/>
        </w:rPr>
      </w:pPr>
    </w:p>
    <w:p w:rsidR="0073328F" w:rsidRDefault="0073328F" w:rsidP="00F957B4">
      <w:pPr>
        <w:rPr>
          <w:rFonts w:ascii="Palatino" w:hAnsi="Palatino"/>
          <w:sz w:val="22"/>
          <w:szCs w:val="22"/>
        </w:rPr>
      </w:pPr>
    </w:p>
    <w:p w:rsidR="0073328F" w:rsidRDefault="0073328F" w:rsidP="00F957B4">
      <w:pPr>
        <w:rPr>
          <w:rFonts w:ascii="Palatino" w:hAnsi="Palatino"/>
          <w:sz w:val="22"/>
          <w:szCs w:val="22"/>
        </w:rPr>
      </w:pPr>
    </w:p>
    <w:p w:rsidR="006D4777" w:rsidRPr="00C47F49" w:rsidRDefault="006D4777" w:rsidP="00F957B4">
      <w:pPr>
        <w:rPr>
          <w:rFonts w:ascii="Palatino" w:hAnsi="Palatino"/>
          <w:sz w:val="22"/>
          <w:szCs w:val="22"/>
        </w:rPr>
      </w:pPr>
    </w:p>
    <w:p w:rsidR="00F957B4" w:rsidRDefault="00F957B4" w:rsidP="0073328F">
      <w:pPr>
        <w:spacing w:after="120"/>
        <w:rPr>
          <w:rFonts w:ascii="Palatino" w:hAnsi="Palatino"/>
          <w:sz w:val="22"/>
          <w:szCs w:val="22"/>
        </w:rPr>
      </w:pPr>
      <w:r w:rsidRPr="00C47F49">
        <w:rPr>
          <w:rFonts w:ascii="Palatino" w:hAnsi="Palatino"/>
          <w:sz w:val="22"/>
          <w:szCs w:val="22"/>
        </w:rPr>
        <w:t xml:space="preserve">2. </w:t>
      </w:r>
      <w:r w:rsidR="0073328F">
        <w:rPr>
          <w:rFonts w:ascii="Palatino" w:hAnsi="Palatino"/>
          <w:sz w:val="22"/>
          <w:szCs w:val="22"/>
        </w:rPr>
        <w:t>Prove the given thesis, following the short answer guidelines:</w:t>
      </w:r>
    </w:p>
    <w:p w:rsidR="0073328F" w:rsidRPr="0073328F" w:rsidRDefault="0073328F" w:rsidP="0073328F">
      <w:pPr>
        <w:ind w:left="720"/>
        <w:rPr>
          <w:rFonts w:ascii="Palatino" w:hAnsi="Palatino"/>
          <w:b/>
          <w:sz w:val="22"/>
          <w:szCs w:val="22"/>
        </w:rPr>
      </w:pPr>
      <w:r>
        <w:rPr>
          <w:rFonts w:ascii="Palatino" w:hAnsi="Palatino"/>
          <w:b/>
          <w:sz w:val="22"/>
          <w:szCs w:val="22"/>
        </w:rPr>
        <w:t>Segregated buses in Montgomery, Alabama were beyond normal segregation, which led to a bus boycott that crippled not only the city but also impacted white bus patrons.</w:t>
      </w:r>
    </w:p>
    <w:p w:rsidR="0073328F" w:rsidRDefault="0073328F" w:rsidP="00553D2E">
      <w:pPr>
        <w:rPr>
          <w:rFonts w:ascii="Palatino" w:hAnsi="Palatino"/>
          <w:sz w:val="22"/>
          <w:szCs w:val="22"/>
        </w:rPr>
      </w:pPr>
    </w:p>
    <w:p w:rsidR="0073328F" w:rsidRDefault="0073328F" w:rsidP="00553D2E">
      <w:pPr>
        <w:rPr>
          <w:rFonts w:ascii="Palatino" w:hAnsi="Palatino"/>
          <w:sz w:val="22"/>
          <w:szCs w:val="22"/>
        </w:rPr>
      </w:pPr>
    </w:p>
    <w:p w:rsidR="00471A9B" w:rsidRDefault="00471A9B" w:rsidP="00553D2E">
      <w:pPr>
        <w:rPr>
          <w:rFonts w:ascii="Palatino" w:hAnsi="Palatino"/>
          <w:sz w:val="22"/>
          <w:szCs w:val="22"/>
        </w:rPr>
      </w:pPr>
    </w:p>
    <w:p w:rsidR="0073328F" w:rsidRDefault="0073328F" w:rsidP="00553D2E">
      <w:pPr>
        <w:rPr>
          <w:rFonts w:ascii="Palatino" w:hAnsi="Palatino"/>
          <w:sz w:val="22"/>
          <w:szCs w:val="22"/>
        </w:rPr>
      </w:pPr>
    </w:p>
    <w:p w:rsidR="0073328F" w:rsidRDefault="0073328F" w:rsidP="00553D2E">
      <w:pPr>
        <w:rPr>
          <w:rFonts w:ascii="Palatino" w:hAnsi="Palatino"/>
          <w:sz w:val="22"/>
          <w:szCs w:val="22"/>
        </w:rPr>
      </w:pPr>
    </w:p>
    <w:p w:rsidR="006835CA" w:rsidRDefault="006835CA" w:rsidP="00553D2E">
      <w:pPr>
        <w:rPr>
          <w:rFonts w:ascii="Palatino" w:hAnsi="Palatino"/>
          <w:sz w:val="22"/>
          <w:szCs w:val="22"/>
        </w:rPr>
      </w:pPr>
    </w:p>
    <w:p w:rsidR="00F957B4" w:rsidRDefault="00F957B4" w:rsidP="00735019">
      <w:pPr>
        <w:spacing w:after="120"/>
        <w:rPr>
          <w:rFonts w:ascii="Palatino" w:hAnsi="Palatino"/>
          <w:sz w:val="22"/>
          <w:szCs w:val="22"/>
        </w:rPr>
      </w:pPr>
      <w:r w:rsidRPr="00C47F49">
        <w:rPr>
          <w:rFonts w:ascii="Palatino" w:hAnsi="Palatino"/>
          <w:sz w:val="22"/>
          <w:szCs w:val="22"/>
        </w:rPr>
        <w:t xml:space="preserve">3. </w:t>
      </w:r>
      <w:r w:rsidR="0073328F">
        <w:rPr>
          <w:rFonts w:ascii="Palatino" w:hAnsi="Palatino"/>
          <w:sz w:val="22"/>
          <w:szCs w:val="22"/>
        </w:rPr>
        <w:t>Prove the given thesis, following the short answer guidelines:</w:t>
      </w:r>
    </w:p>
    <w:p w:rsidR="006835CA" w:rsidRPr="00735019" w:rsidRDefault="00735019" w:rsidP="00735019">
      <w:pPr>
        <w:ind w:left="720"/>
        <w:rPr>
          <w:rFonts w:ascii="Palatino" w:hAnsi="Palatino"/>
          <w:b/>
          <w:sz w:val="22"/>
          <w:szCs w:val="22"/>
        </w:rPr>
      </w:pPr>
      <w:r>
        <w:rPr>
          <w:rFonts w:ascii="Palatino" w:hAnsi="Palatino"/>
          <w:b/>
          <w:sz w:val="22"/>
          <w:szCs w:val="22"/>
        </w:rPr>
        <w:t>The Freedom Riders challenged existing federal segregation laws and used violence and negative attention to their protest movement, to further their goals.</w:t>
      </w:r>
    </w:p>
    <w:p w:rsidR="006835CA" w:rsidRPr="006835CA" w:rsidRDefault="006835CA" w:rsidP="00F957B4">
      <w:pPr>
        <w:rPr>
          <w:rFonts w:ascii="Palatino" w:hAnsi="Palatino"/>
          <w:sz w:val="22"/>
          <w:szCs w:val="22"/>
        </w:rPr>
      </w:pPr>
    </w:p>
    <w:p w:rsidR="006F0576" w:rsidRDefault="006F0576" w:rsidP="008F0275">
      <w:pPr>
        <w:rPr>
          <w:rFonts w:ascii="Palatino" w:hAnsi="Palatino"/>
          <w:i/>
        </w:rPr>
      </w:pPr>
    </w:p>
    <w:p w:rsidR="006F0576" w:rsidRDefault="006F0576" w:rsidP="008F0275">
      <w:pPr>
        <w:rPr>
          <w:rFonts w:ascii="Palatino" w:hAnsi="Palatino"/>
          <w:i/>
        </w:rPr>
      </w:pPr>
    </w:p>
    <w:p w:rsidR="006F0576" w:rsidRDefault="006F0576" w:rsidP="008F0275">
      <w:pPr>
        <w:rPr>
          <w:rFonts w:ascii="Palatino" w:hAnsi="Palatino"/>
          <w:i/>
        </w:rPr>
      </w:pPr>
    </w:p>
    <w:p w:rsidR="002709F2" w:rsidRDefault="002709F2" w:rsidP="008F0275">
      <w:pPr>
        <w:rPr>
          <w:rFonts w:ascii="Palatino" w:hAnsi="Palatino"/>
          <w:i/>
        </w:rPr>
      </w:pPr>
      <w:bookmarkStart w:id="0" w:name="_GoBack"/>
      <w:bookmarkEnd w:id="0"/>
    </w:p>
    <w:p w:rsidR="006F0576" w:rsidRDefault="006F0576" w:rsidP="008F0275">
      <w:pPr>
        <w:rPr>
          <w:rFonts w:ascii="Palatino" w:hAnsi="Palatino"/>
          <w:i/>
        </w:rPr>
      </w:pPr>
    </w:p>
    <w:p w:rsidR="008F0275" w:rsidRPr="00B86655" w:rsidRDefault="008F0275" w:rsidP="008F0275">
      <w:pPr>
        <w:rPr>
          <w:rFonts w:ascii="Palatino" w:hAnsi="Palatino"/>
        </w:rPr>
      </w:pPr>
      <w:r>
        <w:rPr>
          <w:rFonts w:ascii="Palatino" w:hAnsi="Palatino"/>
          <w:i/>
        </w:rPr>
        <w:t>Document Based Question – 3</w:t>
      </w:r>
      <w:r w:rsidRPr="00186FBD">
        <w:rPr>
          <w:rFonts w:ascii="Palatino" w:hAnsi="Palatino"/>
          <w:i/>
        </w:rPr>
        <w:t>0%</w:t>
      </w:r>
    </w:p>
    <w:p w:rsidR="00B86655" w:rsidRDefault="002709F2" w:rsidP="00F957B4">
      <w:pPr>
        <w:rPr>
          <w:rFonts w:ascii="Palatino" w:hAnsi="Palatino"/>
          <w:sz w:val="22"/>
        </w:rPr>
      </w:pPr>
      <w:r>
        <w:rPr>
          <w:rFonts w:ascii="Palatino" w:hAnsi="Palatino"/>
          <w:sz w:val="22"/>
        </w:rPr>
        <w:t xml:space="preserve">Read the two provided document excerpts and select two quotes (one from each) that you will use as </w:t>
      </w:r>
      <w:r w:rsidR="00B86655">
        <w:rPr>
          <w:rFonts w:ascii="Palatino" w:hAnsi="Palatino"/>
          <w:sz w:val="22"/>
        </w:rPr>
        <w:t xml:space="preserve">pieces of evidence to prove the given DBQ thesis statement. </w:t>
      </w:r>
      <w:r>
        <w:rPr>
          <w:rFonts w:ascii="Palatino" w:hAnsi="Palatino"/>
          <w:sz w:val="22"/>
        </w:rPr>
        <w:t>You must also write an attribution sentence (not a full summary) for each of the documents provided – you may write that in the space below each source.</w:t>
      </w:r>
    </w:p>
    <w:p w:rsidR="006F0576" w:rsidRDefault="006F0576" w:rsidP="00F957B4">
      <w:pPr>
        <w:rPr>
          <w:rFonts w:ascii="Palatino" w:hAnsi="Palatino"/>
          <w:sz w:val="22"/>
        </w:rPr>
      </w:pPr>
    </w:p>
    <w:p w:rsidR="006F0576" w:rsidRPr="006F0576" w:rsidRDefault="006F0576" w:rsidP="006F0576">
      <w:pPr>
        <w:ind w:left="720"/>
        <w:rPr>
          <w:rFonts w:ascii="Palatino" w:hAnsi="Palatino"/>
          <w:b/>
          <w:sz w:val="22"/>
        </w:rPr>
      </w:pPr>
      <w:r>
        <w:rPr>
          <w:rFonts w:ascii="Palatino" w:hAnsi="Palatino"/>
          <w:b/>
          <w:sz w:val="22"/>
        </w:rPr>
        <w:t>The dramatic shift in the push for civil rights in the 1960s was based on the new argument that segregation was not just a legal inequality but also a moral issue.</w:t>
      </w:r>
    </w:p>
    <w:p w:rsidR="00B86655" w:rsidRDefault="00B86655">
      <w:pPr>
        <w:rPr>
          <w:rFonts w:ascii="Palatino" w:hAnsi="Palatino"/>
          <w:sz w:val="22"/>
        </w:rPr>
      </w:pPr>
      <w:r>
        <w:rPr>
          <w:rFonts w:ascii="Palatino" w:hAnsi="Palatino"/>
          <w:sz w:val="22"/>
        </w:rPr>
        <w:br w:type="page"/>
      </w:r>
    </w:p>
    <w:p w:rsidR="00B86655" w:rsidRPr="00B86655" w:rsidRDefault="00B86655" w:rsidP="00F957B4">
      <w:pPr>
        <w:rPr>
          <w:rFonts w:ascii="Palatino" w:hAnsi="Palatino"/>
          <w:sz w:val="22"/>
        </w:rPr>
      </w:pPr>
      <w:r w:rsidRPr="00B86655">
        <w:rPr>
          <w:rFonts w:ascii="Palatino" w:hAnsi="Palatino"/>
          <w:noProof/>
        </w:rPr>
        <w:lastRenderedPageBreak/>
        <mc:AlternateContent>
          <mc:Choice Requires="wps">
            <w:drawing>
              <wp:anchor distT="0" distB="0" distL="114300" distR="114300" simplePos="0" relativeHeight="251668992" behindDoc="0" locked="0" layoutInCell="1" allowOverlap="1" wp14:anchorId="263FDBC3" wp14:editId="7ADE995C">
                <wp:simplePos x="0" y="0"/>
                <wp:positionH relativeFrom="column">
                  <wp:posOffset>106968</wp:posOffset>
                </wp:positionH>
                <wp:positionV relativeFrom="paragraph">
                  <wp:posOffset>-143198</wp:posOffset>
                </wp:positionV>
                <wp:extent cx="6261735" cy="3890513"/>
                <wp:effectExtent l="0" t="0" r="2476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3890513"/>
                        </a:xfrm>
                        <a:prstGeom prst="rect">
                          <a:avLst/>
                        </a:prstGeom>
                        <a:solidFill>
                          <a:srgbClr val="FFFFFF"/>
                        </a:solidFill>
                        <a:ln w="9525">
                          <a:solidFill>
                            <a:srgbClr val="000000"/>
                          </a:solidFill>
                          <a:miter lim="800000"/>
                          <a:headEnd/>
                          <a:tailEnd/>
                        </a:ln>
                      </wps:spPr>
                      <wps:txbx>
                        <w:txbxContent>
                          <w:p w:rsidR="00B86655" w:rsidRDefault="00B86655" w:rsidP="00B86655">
                            <w:pPr>
                              <w:spacing w:line="480" w:lineRule="auto"/>
                              <w:rPr>
                                <w:rFonts w:ascii="Palatino Linotype" w:hAnsi="Palatino Linotype"/>
                                <w:color w:val="000000"/>
                                <w:sz w:val="20"/>
                                <w:szCs w:val="20"/>
                                <w:shd w:val="clear" w:color="auto" w:fill="FFFFFF"/>
                              </w:rPr>
                            </w:pPr>
                            <w:r w:rsidRPr="00B86655">
                              <w:rPr>
                                <w:rFonts w:ascii="Palatino Linotype" w:hAnsi="Palatino Linotype"/>
                                <w:color w:val="000000"/>
                                <w:sz w:val="20"/>
                                <w:szCs w:val="20"/>
                                <w:shd w:val="clear" w:color="auto" w:fill="FFFFFF"/>
                              </w:rPr>
                              <w:t xml:space="preserve">Today, we are committed to a worldwide struggle to promote and protect the rights of all who wish to be free. And when Americans are sent to Vietnam or West Berlin, we do not ask for whites only. It ought to be possible, therefore, for American students of any color to attend any public institution they select without having to be backed up by troops. It ought to </w:t>
                            </w:r>
                            <w:proofErr w:type="spellStart"/>
                            <w:r w:rsidRPr="00B86655">
                              <w:rPr>
                                <w:rFonts w:ascii="Palatino Linotype" w:hAnsi="Palatino Linotype"/>
                                <w:color w:val="000000"/>
                                <w:sz w:val="20"/>
                                <w:szCs w:val="20"/>
                                <w:shd w:val="clear" w:color="auto" w:fill="FFFFFF"/>
                              </w:rPr>
                              <w:t>to</w:t>
                            </w:r>
                            <w:proofErr w:type="spellEnd"/>
                            <w:r w:rsidRPr="00B86655">
                              <w:rPr>
                                <w:rFonts w:ascii="Palatino Linotype" w:hAnsi="Palatino Linotype"/>
                                <w:color w:val="000000"/>
                                <w:sz w:val="20"/>
                                <w:szCs w:val="20"/>
                                <w:shd w:val="clear" w:color="auto" w:fill="FFFFFF"/>
                              </w:rPr>
                              <w:t xml:space="preserve"> be possible for American consumers of any color to receive equal service in places of public accommodation, such as hotels and restaurants and theaters and retail stores, without being forced to resort to demonstrations in the street, and it ought to be possible for American citizens of any color to register and to vote in a free election without interference or </w:t>
                            </w:r>
                            <w:r w:rsidR="001F7216">
                              <w:rPr>
                                <w:rFonts w:ascii="Palatino Linotype" w:hAnsi="Palatino Linotype"/>
                                <w:color w:val="000000"/>
                                <w:sz w:val="20"/>
                                <w:szCs w:val="20"/>
                                <w:shd w:val="clear" w:color="auto" w:fill="FFFFFF"/>
                              </w:rPr>
                              <w:t>fear of reprisal. It ought to</w:t>
                            </w:r>
                            <w:r w:rsidRPr="00B86655">
                              <w:rPr>
                                <w:rFonts w:ascii="Palatino Linotype" w:hAnsi="Palatino Linotype"/>
                                <w:color w:val="000000"/>
                                <w:sz w:val="20"/>
                                <w:szCs w:val="20"/>
                                <w:shd w:val="clear" w:color="auto" w:fill="FFFFFF"/>
                              </w:rPr>
                              <w:t xml:space="preserve"> be possible, in short, for every American to enjoy the privileges of being American without regard to his race or his color. In short, every American ought to have the right to be treated as he would wish to be treated, as one would wish his children to be treated. But this is not the case.</w:t>
                            </w:r>
                          </w:p>
                          <w:p w:rsidR="00B86655" w:rsidRPr="002709F2" w:rsidRDefault="00B86655" w:rsidP="00B86655">
                            <w:pPr>
                              <w:spacing w:line="480" w:lineRule="auto"/>
                              <w:rPr>
                                <w:rFonts w:ascii="Palatino Linotype" w:hAnsi="Palatino Linotype"/>
                                <w:color w:val="000000"/>
                                <w:sz w:val="6"/>
                                <w:szCs w:val="20"/>
                                <w:shd w:val="clear" w:color="auto" w:fill="FFFFFF"/>
                              </w:rPr>
                            </w:pPr>
                          </w:p>
                          <w:p w:rsidR="00B86655" w:rsidRPr="00B86655" w:rsidRDefault="00B86655" w:rsidP="00B86655">
                            <w:pPr>
                              <w:spacing w:line="480" w:lineRule="auto"/>
                              <w:jc w:val="right"/>
                              <w:rPr>
                                <w:rFonts w:ascii="Palatino Linotype" w:hAnsi="Palatino Linotype"/>
                                <w:sz w:val="20"/>
                                <w:szCs w:val="22"/>
                              </w:rPr>
                            </w:pPr>
                            <w:r w:rsidRPr="00B86655">
                              <w:rPr>
                                <w:rFonts w:ascii="Palatino Linotype" w:hAnsi="Palatino Linotype"/>
                                <w:color w:val="000000"/>
                                <w:sz w:val="20"/>
                                <w:szCs w:val="22"/>
                                <w:shd w:val="clear" w:color="auto" w:fill="FFFFFF"/>
                              </w:rPr>
                              <w:t>-</w:t>
                            </w:r>
                            <w:r w:rsidRPr="00B86655">
                              <w:rPr>
                                <w:rFonts w:ascii="Palatino Linotype" w:hAnsi="Palatino Linotype"/>
                                <w:sz w:val="20"/>
                                <w:szCs w:val="22"/>
                              </w:rPr>
                              <w:t>- President John F. Kennedy, civil rights speech June 11, 1963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4pt;margin-top:-11.3pt;width:493.05pt;height:306.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">
                <v:textbox>
                  <w:txbxContent>
                    <w:p w:rsidR="00B86655" w:rsidRDefault="00B86655" w:rsidP="00B86655">
                      <w:pPr>
                        <w:spacing w:line="480" w:lineRule="auto"/>
                        <w:rPr>
                          <w:rFonts w:ascii="Palatino Linotype" w:hAnsi="Palatino Linotype"/>
                          <w:color w:val="000000"/>
                          <w:sz w:val="20"/>
                          <w:szCs w:val="20"/>
                          <w:shd w:val="clear" w:color="auto" w:fill="FFFFFF"/>
                        </w:rPr>
                      </w:pPr>
                      <w:r w:rsidRPr="00B86655">
                        <w:rPr>
                          <w:rFonts w:ascii="Palatino Linotype" w:hAnsi="Palatino Linotype"/>
                          <w:color w:val="000000"/>
                          <w:sz w:val="20"/>
                          <w:szCs w:val="20"/>
                          <w:shd w:val="clear" w:color="auto" w:fill="FFFFFF"/>
                        </w:rPr>
                        <w:t xml:space="preserve">Today, we are committed to a worldwide struggle to promote and protect the rights of all who wish to be free. And when Americans are sent to Vietnam or West Berlin, we do not ask for whites only. It ought to be possible, therefore, for American students of any color to attend any public institution they select without having to be backed up by troops. It ought to </w:t>
                      </w:r>
                      <w:proofErr w:type="spellStart"/>
                      <w:r w:rsidRPr="00B86655">
                        <w:rPr>
                          <w:rFonts w:ascii="Palatino Linotype" w:hAnsi="Palatino Linotype"/>
                          <w:color w:val="000000"/>
                          <w:sz w:val="20"/>
                          <w:szCs w:val="20"/>
                          <w:shd w:val="clear" w:color="auto" w:fill="FFFFFF"/>
                        </w:rPr>
                        <w:t>to</w:t>
                      </w:r>
                      <w:proofErr w:type="spellEnd"/>
                      <w:r w:rsidRPr="00B86655">
                        <w:rPr>
                          <w:rFonts w:ascii="Palatino Linotype" w:hAnsi="Palatino Linotype"/>
                          <w:color w:val="000000"/>
                          <w:sz w:val="20"/>
                          <w:szCs w:val="20"/>
                          <w:shd w:val="clear" w:color="auto" w:fill="FFFFFF"/>
                        </w:rPr>
                        <w:t xml:space="preserve"> be possible for American consumers of any color to receive equal service in places of public accommodation, such as hotels and restaurants and theaters and retail stores, without being forced to resort to demonstrations in the street, and it ought to be possible for American citizens of any color to register and to vote in a free election without interference or </w:t>
                      </w:r>
                      <w:r w:rsidR="001F7216">
                        <w:rPr>
                          <w:rFonts w:ascii="Palatino Linotype" w:hAnsi="Palatino Linotype"/>
                          <w:color w:val="000000"/>
                          <w:sz w:val="20"/>
                          <w:szCs w:val="20"/>
                          <w:shd w:val="clear" w:color="auto" w:fill="FFFFFF"/>
                        </w:rPr>
                        <w:t>fear of reprisal. It ought to</w:t>
                      </w:r>
                      <w:r w:rsidRPr="00B86655">
                        <w:rPr>
                          <w:rFonts w:ascii="Palatino Linotype" w:hAnsi="Palatino Linotype"/>
                          <w:color w:val="000000"/>
                          <w:sz w:val="20"/>
                          <w:szCs w:val="20"/>
                          <w:shd w:val="clear" w:color="auto" w:fill="FFFFFF"/>
                        </w:rPr>
                        <w:t xml:space="preserve"> be possible, in short, for every American to enjoy the privileges of being American without regard to his race or his color. In short, every American ought to have the right to be treated as he would wish to be treated, as one would wish his children to be treated. But this is not the case.</w:t>
                      </w:r>
                    </w:p>
                    <w:p w:rsidR="00B86655" w:rsidRPr="002709F2" w:rsidRDefault="00B86655" w:rsidP="00B86655">
                      <w:pPr>
                        <w:spacing w:line="480" w:lineRule="auto"/>
                        <w:rPr>
                          <w:rFonts w:ascii="Palatino Linotype" w:hAnsi="Palatino Linotype"/>
                          <w:color w:val="000000"/>
                          <w:sz w:val="6"/>
                          <w:szCs w:val="20"/>
                          <w:shd w:val="clear" w:color="auto" w:fill="FFFFFF"/>
                        </w:rPr>
                      </w:pPr>
                    </w:p>
                    <w:p w:rsidR="00B86655" w:rsidRPr="00B86655" w:rsidRDefault="00B86655" w:rsidP="00B86655">
                      <w:pPr>
                        <w:spacing w:line="480" w:lineRule="auto"/>
                        <w:jc w:val="right"/>
                        <w:rPr>
                          <w:rFonts w:ascii="Palatino Linotype" w:hAnsi="Palatino Linotype"/>
                          <w:sz w:val="20"/>
                          <w:szCs w:val="22"/>
                        </w:rPr>
                      </w:pPr>
                      <w:r w:rsidRPr="00B86655">
                        <w:rPr>
                          <w:rFonts w:ascii="Palatino Linotype" w:hAnsi="Palatino Linotype"/>
                          <w:color w:val="000000"/>
                          <w:sz w:val="20"/>
                          <w:szCs w:val="22"/>
                          <w:shd w:val="clear" w:color="auto" w:fill="FFFFFF"/>
                        </w:rPr>
                        <w:t>-</w:t>
                      </w:r>
                      <w:r w:rsidRPr="00B86655">
                        <w:rPr>
                          <w:rFonts w:ascii="Palatino Linotype" w:hAnsi="Palatino Linotype"/>
                          <w:sz w:val="20"/>
                          <w:szCs w:val="22"/>
                        </w:rPr>
                        <w:t>- President John F. Kennedy, civil rights speech June 11, 1963</w:t>
                      </w:r>
                    </w:p>
                  </w:txbxContent>
                </v:textbox>
              </v:shape>
            </w:pict>
          </mc:Fallback>
        </mc:AlternateContent>
      </w:r>
    </w:p>
    <w:p w:rsidR="00B86655" w:rsidRDefault="00B86655" w:rsidP="00F957B4">
      <w:pPr>
        <w:rPr>
          <w:rFonts w:ascii="Palatino" w:hAnsi="Palatino"/>
        </w:rPr>
      </w:pPr>
    </w:p>
    <w:p w:rsidR="00F957B4" w:rsidRPr="00186FBD" w:rsidRDefault="00B86655" w:rsidP="00F957B4">
      <w:pPr>
        <w:rPr>
          <w:rFonts w:ascii="Palatino" w:hAnsi="Palatino"/>
        </w:rPr>
      </w:pPr>
      <w:r w:rsidRPr="00B86655">
        <w:rPr>
          <w:rFonts w:ascii="Palatino" w:hAnsi="Palatino"/>
          <w:noProof/>
        </w:rPr>
        <mc:AlternateContent>
          <mc:Choice Requires="wps">
            <w:drawing>
              <wp:anchor distT="0" distB="0" distL="114300" distR="114300" simplePos="0" relativeHeight="251671040" behindDoc="0" locked="0" layoutInCell="1" allowOverlap="1" wp14:anchorId="189BDD9E" wp14:editId="2E91B0FE">
                <wp:simplePos x="0" y="0"/>
                <wp:positionH relativeFrom="column">
                  <wp:posOffset>106680</wp:posOffset>
                </wp:positionH>
                <wp:positionV relativeFrom="paragraph">
                  <wp:posOffset>4280679</wp:posOffset>
                </wp:positionV>
                <wp:extent cx="6261735" cy="3847381"/>
                <wp:effectExtent l="0" t="0" r="24765" b="203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3847381"/>
                        </a:xfrm>
                        <a:prstGeom prst="rect">
                          <a:avLst/>
                        </a:prstGeom>
                        <a:solidFill>
                          <a:srgbClr val="FFFFFF"/>
                        </a:solidFill>
                        <a:ln w="9525">
                          <a:solidFill>
                            <a:srgbClr val="000000"/>
                          </a:solidFill>
                          <a:miter lim="800000"/>
                          <a:headEnd/>
                          <a:tailEnd/>
                        </a:ln>
                      </wps:spPr>
                      <wps:txbx>
                        <w:txbxContent>
                          <w:p w:rsidR="00B86655" w:rsidRDefault="00B86655" w:rsidP="00B86655">
                            <w:pPr>
                              <w:spacing w:line="480" w:lineRule="auto"/>
                              <w:rPr>
                                <w:rFonts w:ascii="Palatino Linotype" w:hAnsi="Palatino Linotype"/>
                                <w:color w:val="000000"/>
                                <w:sz w:val="20"/>
                                <w:szCs w:val="20"/>
                                <w:shd w:val="clear" w:color="auto" w:fill="FFFFFF"/>
                              </w:rPr>
                            </w:pPr>
                            <w:r w:rsidRPr="00B86655">
                              <w:rPr>
                                <w:rFonts w:ascii="Palatino Linotype" w:hAnsi="Palatino Linotype"/>
                                <w:color w:val="000000"/>
                                <w:sz w:val="20"/>
                                <w:szCs w:val="20"/>
                                <w:shd w:val="clear" w:color="auto" w:fill="FFFFFF"/>
                              </w:rPr>
                              <w:t>1. Racial segregation as such is morally wrong and s</w:t>
                            </w:r>
                            <w:r>
                              <w:rPr>
                                <w:rFonts w:ascii="Palatino Linotype" w:hAnsi="Palatino Linotype"/>
                                <w:color w:val="000000"/>
                                <w:sz w:val="20"/>
                                <w:szCs w:val="20"/>
                                <w:shd w:val="clear" w:color="auto" w:fill="FFFFFF"/>
                              </w:rPr>
                              <w:t xml:space="preserve">inful 'because it is a denial </w:t>
                            </w:r>
                            <w:r w:rsidRPr="00B86655">
                              <w:rPr>
                                <w:rFonts w:ascii="Palatino Linotype" w:hAnsi="Palatino Linotype"/>
                                <w:color w:val="000000"/>
                                <w:sz w:val="20"/>
                                <w:szCs w:val="20"/>
                                <w:shd w:val="clear" w:color="auto" w:fill="FFFFFF"/>
                              </w:rPr>
                              <w:t xml:space="preserve">of the unity and solidarity of the human race as conceived by God in the creation of </w:t>
                            </w:r>
                            <w:r>
                              <w:rPr>
                                <w:rFonts w:ascii="Palatino Linotype" w:hAnsi="Palatino Linotype"/>
                                <w:color w:val="000000"/>
                                <w:sz w:val="20"/>
                                <w:szCs w:val="20"/>
                                <w:shd w:val="clear" w:color="auto" w:fill="FFFFFF"/>
                              </w:rPr>
                              <w:t>man in Adam and Eve … T</w:t>
                            </w:r>
                            <w:r w:rsidRPr="00B86655">
                              <w:rPr>
                                <w:rFonts w:ascii="Palatino Linotype" w:hAnsi="Palatino Linotype"/>
                                <w:color w:val="000000"/>
                                <w:sz w:val="20"/>
                                <w:szCs w:val="20"/>
                                <w:shd w:val="clear" w:color="auto" w:fill="FFFFFF"/>
                              </w:rPr>
                              <w:t>his truth, that all mankind has in Adam and Eve on</w:t>
                            </w:r>
                            <w:r>
                              <w:rPr>
                                <w:rFonts w:ascii="Palatino Linotype" w:hAnsi="Palatino Linotype"/>
                                <w:color w:val="000000"/>
                                <w:sz w:val="20"/>
                                <w:szCs w:val="20"/>
                                <w:shd w:val="clear" w:color="auto" w:fill="FFFFFF"/>
                              </w:rPr>
                              <w:t>e common father and mother and one com</w:t>
                            </w:r>
                            <w:r w:rsidRPr="00B86655">
                              <w:rPr>
                                <w:rFonts w:ascii="Palatino Linotype" w:hAnsi="Palatino Linotype"/>
                                <w:color w:val="000000"/>
                                <w:sz w:val="20"/>
                                <w:szCs w:val="20"/>
                                <w:shd w:val="clear" w:color="auto" w:fill="FFFFFF"/>
                              </w:rPr>
                              <w:t>mon destiny, namely to serve God in this world and find ete</w:t>
                            </w:r>
                            <w:r>
                              <w:rPr>
                                <w:rFonts w:ascii="Palatino Linotype" w:hAnsi="Palatino Linotype"/>
                                <w:color w:val="000000"/>
                                <w:sz w:val="20"/>
                                <w:szCs w:val="20"/>
                                <w:shd w:val="clear" w:color="auto" w:fill="FFFFFF"/>
                              </w:rPr>
                              <w:t>rn</w:t>
                            </w:r>
                            <w:r w:rsidRPr="00B86655">
                              <w:rPr>
                                <w:rFonts w:ascii="Palatino Linotype" w:hAnsi="Palatino Linotype"/>
                                <w:color w:val="000000"/>
                                <w:sz w:val="20"/>
                                <w:szCs w:val="20"/>
                                <w:shd w:val="clear" w:color="auto" w:fill="FFFFFF"/>
                              </w:rPr>
                              <w:t xml:space="preserve">al happiness </w:t>
                            </w:r>
                            <w:r>
                              <w:rPr>
                                <w:rFonts w:ascii="Palatino Linotype" w:hAnsi="Palatino Linotype"/>
                                <w:color w:val="000000"/>
                                <w:sz w:val="20"/>
                                <w:szCs w:val="20"/>
                                <w:shd w:val="clear" w:color="auto" w:fill="FFFFFF"/>
                              </w:rPr>
                              <w:t>with Him in the world to come …</w:t>
                            </w:r>
                          </w:p>
                          <w:p w:rsidR="00B86655" w:rsidRPr="002709F2" w:rsidRDefault="00B86655" w:rsidP="00B86655">
                            <w:pPr>
                              <w:spacing w:line="480" w:lineRule="auto"/>
                              <w:rPr>
                                <w:rFonts w:ascii="Palatino Linotype" w:hAnsi="Palatino Linotype"/>
                                <w:color w:val="000000"/>
                                <w:sz w:val="4"/>
                                <w:szCs w:val="20"/>
                                <w:shd w:val="clear" w:color="auto" w:fill="FFFFFF"/>
                              </w:rPr>
                            </w:pPr>
                          </w:p>
                          <w:p w:rsidR="00B86655" w:rsidRPr="00B86655" w:rsidRDefault="00B86655" w:rsidP="00B86655">
                            <w:pPr>
                              <w:spacing w:line="480" w:lineRule="auto"/>
                              <w:rPr>
                                <w:rFonts w:ascii="Palatino Linotype" w:hAnsi="Palatino Linotype"/>
                                <w:color w:val="000000"/>
                                <w:sz w:val="20"/>
                                <w:szCs w:val="20"/>
                                <w:shd w:val="clear" w:color="auto" w:fill="FFFFFF"/>
                              </w:rPr>
                            </w:pPr>
                            <w:r w:rsidRPr="00B86655">
                              <w:rPr>
                                <w:rFonts w:ascii="Palatino Linotype" w:hAnsi="Palatino Linotype"/>
                                <w:color w:val="000000"/>
                                <w:sz w:val="20"/>
                                <w:szCs w:val="20"/>
                                <w:shd w:val="clear" w:color="auto" w:fill="FFFFFF"/>
                              </w:rPr>
                              <w:t xml:space="preserve">4. Because the emancipation during the War </w:t>
                            </w:r>
                            <w:r w:rsidR="002709F2" w:rsidRPr="00B86655">
                              <w:rPr>
                                <w:rFonts w:ascii="Palatino Linotype" w:hAnsi="Palatino Linotype"/>
                                <w:color w:val="000000"/>
                                <w:sz w:val="20"/>
                                <w:szCs w:val="20"/>
                                <w:shd w:val="clear" w:color="auto" w:fill="FFFFFF"/>
                              </w:rPr>
                              <w:t>Between</w:t>
                            </w:r>
                            <w:r>
                              <w:rPr>
                                <w:rFonts w:ascii="Palatino Linotype" w:hAnsi="Palatino Linotype"/>
                                <w:color w:val="000000"/>
                                <w:sz w:val="20"/>
                                <w:szCs w:val="20"/>
                                <w:shd w:val="clear" w:color="auto" w:fill="FFFFFF"/>
                              </w:rPr>
                              <w:t xml:space="preserve"> the States involved certain </w:t>
                            </w:r>
                            <w:r w:rsidRPr="00B86655">
                              <w:rPr>
                                <w:rFonts w:ascii="Palatino Linotype" w:hAnsi="Palatino Linotype"/>
                                <w:color w:val="000000"/>
                                <w:sz w:val="20"/>
                                <w:szCs w:val="20"/>
                                <w:shd w:val="clear" w:color="auto" w:fill="FFFFFF"/>
                              </w:rPr>
                              <w:t xml:space="preserve">physical and economic hardships, </w:t>
                            </w:r>
                            <w:proofErr w:type="gramStart"/>
                            <w:r w:rsidRPr="00B86655">
                              <w:rPr>
                                <w:rFonts w:ascii="Palatino Linotype" w:hAnsi="Palatino Linotype"/>
                                <w:color w:val="000000"/>
                                <w:sz w:val="20"/>
                                <w:szCs w:val="20"/>
                                <w:shd w:val="clear" w:color="auto" w:fill="FFFFFF"/>
                              </w:rPr>
                              <w:t>Racial</w:t>
                            </w:r>
                            <w:proofErr w:type="gramEnd"/>
                            <w:r w:rsidRPr="00B86655">
                              <w:rPr>
                                <w:rFonts w:ascii="Palatino Linotype" w:hAnsi="Palatino Linotype"/>
                                <w:color w:val="000000"/>
                                <w:sz w:val="20"/>
                                <w:szCs w:val="20"/>
                                <w:shd w:val="clear" w:color="auto" w:fill="FFFFFF"/>
                              </w:rPr>
                              <w:t xml:space="preserve"> segregation was regarded with toleration but never justifiable as a permanent racial adjustmen</w:t>
                            </w:r>
                            <w:r>
                              <w:rPr>
                                <w:rFonts w:ascii="Palatino Linotype" w:hAnsi="Palatino Linotype"/>
                                <w:color w:val="000000"/>
                                <w:sz w:val="20"/>
                                <w:szCs w:val="20"/>
                                <w:shd w:val="clear" w:color="auto" w:fill="FFFFFF"/>
                              </w:rPr>
                              <w:t>t. Even the Catholic Church con</w:t>
                            </w:r>
                            <w:r w:rsidRPr="00B86655">
                              <w:rPr>
                                <w:rFonts w:ascii="Palatino Linotype" w:hAnsi="Palatino Linotype"/>
                                <w:color w:val="000000"/>
                                <w:sz w:val="20"/>
                                <w:szCs w:val="20"/>
                                <w:shd w:val="clear" w:color="auto" w:fill="FFFFFF"/>
                              </w:rPr>
                              <w:t>sidered it wise and necessary to give separate church and school facilities to Negroes to afford them the opportunity to practice their faith more freely and educate their children more fully than was often p</w:t>
                            </w:r>
                            <w:r>
                              <w:rPr>
                                <w:rFonts w:ascii="Palatino Linotype" w:hAnsi="Palatino Linotype"/>
                                <w:color w:val="000000"/>
                                <w:sz w:val="20"/>
                                <w:szCs w:val="20"/>
                                <w:shd w:val="clear" w:color="auto" w:fill="FFFFFF"/>
                              </w:rPr>
                              <w:t xml:space="preserve">ossible in mixed congregations </w:t>
                            </w:r>
                            <w:r w:rsidRPr="00B86655">
                              <w:rPr>
                                <w:rFonts w:ascii="Palatino Linotype" w:hAnsi="Palatino Linotype"/>
                                <w:color w:val="000000"/>
                                <w:sz w:val="20"/>
                                <w:szCs w:val="20"/>
                                <w:shd w:val="clear" w:color="auto" w:fill="FFFFFF"/>
                              </w:rPr>
                              <w:t xml:space="preserve">but this arrangement was </w:t>
                            </w:r>
                            <w:r>
                              <w:rPr>
                                <w:rFonts w:ascii="Palatino Linotype" w:hAnsi="Palatino Linotype"/>
                                <w:color w:val="000000"/>
                                <w:sz w:val="20"/>
                                <w:szCs w:val="20"/>
                                <w:shd w:val="clear" w:color="auto" w:fill="FFFFFF"/>
                              </w:rPr>
                              <w:t>never intended to be permanent …</w:t>
                            </w:r>
                          </w:p>
                          <w:p w:rsidR="00B86655" w:rsidRPr="00B86655" w:rsidRDefault="00B86655" w:rsidP="00B86655">
                            <w:pPr>
                              <w:spacing w:line="480" w:lineRule="auto"/>
                              <w:jc w:val="right"/>
                              <w:rPr>
                                <w:rFonts w:ascii="Palatino Linotype" w:hAnsi="Palatino Linotype"/>
                                <w:sz w:val="22"/>
                                <w:szCs w:val="22"/>
                              </w:rPr>
                            </w:pPr>
                            <w:r w:rsidRPr="00B86655">
                              <w:rPr>
                                <w:rFonts w:ascii="Palatino Linotype" w:hAnsi="Palatino Linotype"/>
                                <w:color w:val="000000"/>
                                <w:sz w:val="20"/>
                                <w:szCs w:val="22"/>
                                <w:shd w:val="clear" w:color="auto" w:fill="FFFFFF"/>
                              </w:rPr>
                              <w:t>-</w:t>
                            </w:r>
                            <w:r w:rsidRPr="00B86655">
                              <w:rPr>
                                <w:rFonts w:ascii="Palatino Linotype" w:hAnsi="Palatino Linotype"/>
                                <w:sz w:val="20"/>
                                <w:szCs w:val="22"/>
                              </w:rPr>
                              <w:t xml:space="preserve">- Archbishop Joseph Francis </w:t>
                            </w:r>
                            <w:proofErr w:type="spellStart"/>
                            <w:r w:rsidRPr="00B86655">
                              <w:rPr>
                                <w:rFonts w:ascii="Palatino Linotype" w:hAnsi="Palatino Linotype"/>
                                <w:sz w:val="20"/>
                                <w:szCs w:val="22"/>
                              </w:rPr>
                              <w:t>Rummel</w:t>
                            </w:r>
                            <w:proofErr w:type="spellEnd"/>
                            <w:r w:rsidRPr="00B86655">
                              <w:rPr>
                                <w:rFonts w:ascii="Palatino Linotype" w:hAnsi="Palatino Linotype"/>
                                <w:sz w:val="20"/>
                                <w:szCs w:val="22"/>
                              </w:rPr>
                              <w:t>, letter to Archdiocese of New Orleans, 1956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4pt;margin-top:337.05pt;width:493.05pt;height:302.9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">
                <v:textbox>
                  <w:txbxContent>
                    <w:p w:rsidR="00B86655" w:rsidRDefault="00B86655" w:rsidP="00B86655">
                      <w:pPr>
                        <w:spacing w:line="480" w:lineRule="auto"/>
                        <w:rPr>
                          <w:rFonts w:ascii="Palatino Linotype" w:hAnsi="Palatino Linotype"/>
                          <w:color w:val="000000"/>
                          <w:sz w:val="20"/>
                          <w:szCs w:val="20"/>
                          <w:shd w:val="clear" w:color="auto" w:fill="FFFFFF"/>
                        </w:rPr>
                      </w:pPr>
                      <w:r w:rsidRPr="00B86655">
                        <w:rPr>
                          <w:rFonts w:ascii="Palatino Linotype" w:hAnsi="Palatino Linotype"/>
                          <w:color w:val="000000"/>
                          <w:sz w:val="20"/>
                          <w:szCs w:val="20"/>
                          <w:shd w:val="clear" w:color="auto" w:fill="FFFFFF"/>
                        </w:rPr>
                        <w:t>1. Racial segregation as such is morally wrong and s</w:t>
                      </w:r>
                      <w:r>
                        <w:rPr>
                          <w:rFonts w:ascii="Palatino Linotype" w:hAnsi="Palatino Linotype"/>
                          <w:color w:val="000000"/>
                          <w:sz w:val="20"/>
                          <w:szCs w:val="20"/>
                          <w:shd w:val="clear" w:color="auto" w:fill="FFFFFF"/>
                        </w:rPr>
                        <w:t xml:space="preserve">inful 'because it is a denial </w:t>
                      </w:r>
                      <w:r w:rsidRPr="00B86655">
                        <w:rPr>
                          <w:rFonts w:ascii="Palatino Linotype" w:hAnsi="Palatino Linotype"/>
                          <w:color w:val="000000"/>
                          <w:sz w:val="20"/>
                          <w:szCs w:val="20"/>
                          <w:shd w:val="clear" w:color="auto" w:fill="FFFFFF"/>
                        </w:rPr>
                        <w:t xml:space="preserve">of the unity and solidarity of the human race as conceived by God in the creation of </w:t>
                      </w:r>
                      <w:r>
                        <w:rPr>
                          <w:rFonts w:ascii="Palatino Linotype" w:hAnsi="Palatino Linotype"/>
                          <w:color w:val="000000"/>
                          <w:sz w:val="20"/>
                          <w:szCs w:val="20"/>
                          <w:shd w:val="clear" w:color="auto" w:fill="FFFFFF"/>
                        </w:rPr>
                        <w:t>man in Adam and Eve … T</w:t>
                      </w:r>
                      <w:r w:rsidRPr="00B86655">
                        <w:rPr>
                          <w:rFonts w:ascii="Palatino Linotype" w:hAnsi="Palatino Linotype"/>
                          <w:color w:val="000000"/>
                          <w:sz w:val="20"/>
                          <w:szCs w:val="20"/>
                          <w:shd w:val="clear" w:color="auto" w:fill="FFFFFF"/>
                        </w:rPr>
                        <w:t>his truth, that all mankind has in Adam and Eve on</w:t>
                      </w:r>
                      <w:r>
                        <w:rPr>
                          <w:rFonts w:ascii="Palatino Linotype" w:hAnsi="Palatino Linotype"/>
                          <w:color w:val="000000"/>
                          <w:sz w:val="20"/>
                          <w:szCs w:val="20"/>
                          <w:shd w:val="clear" w:color="auto" w:fill="FFFFFF"/>
                        </w:rPr>
                        <w:t>e common father and mother and one com</w:t>
                      </w:r>
                      <w:r w:rsidRPr="00B86655">
                        <w:rPr>
                          <w:rFonts w:ascii="Palatino Linotype" w:hAnsi="Palatino Linotype"/>
                          <w:color w:val="000000"/>
                          <w:sz w:val="20"/>
                          <w:szCs w:val="20"/>
                          <w:shd w:val="clear" w:color="auto" w:fill="FFFFFF"/>
                        </w:rPr>
                        <w:t>mon destiny, namely to serve God in this world and find ete</w:t>
                      </w:r>
                      <w:r>
                        <w:rPr>
                          <w:rFonts w:ascii="Palatino Linotype" w:hAnsi="Palatino Linotype"/>
                          <w:color w:val="000000"/>
                          <w:sz w:val="20"/>
                          <w:szCs w:val="20"/>
                          <w:shd w:val="clear" w:color="auto" w:fill="FFFFFF"/>
                        </w:rPr>
                        <w:t>rn</w:t>
                      </w:r>
                      <w:r w:rsidRPr="00B86655">
                        <w:rPr>
                          <w:rFonts w:ascii="Palatino Linotype" w:hAnsi="Palatino Linotype"/>
                          <w:color w:val="000000"/>
                          <w:sz w:val="20"/>
                          <w:szCs w:val="20"/>
                          <w:shd w:val="clear" w:color="auto" w:fill="FFFFFF"/>
                        </w:rPr>
                        <w:t xml:space="preserve">al happiness </w:t>
                      </w:r>
                      <w:r>
                        <w:rPr>
                          <w:rFonts w:ascii="Palatino Linotype" w:hAnsi="Palatino Linotype"/>
                          <w:color w:val="000000"/>
                          <w:sz w:val="20"/>
                          <w:szCs w:val="20"/>
                          <w:shd w:val="clear" w:color="auto" w:fill="FFFFFF"/>
                        </w:rPr>
                        <w:t>with Him in the world to come …</w:t>
                      </w:r>
                    </w:p>
                    <w:p w:rsidR="00B86655" w:rsidRPr="002709F2" w:rsidRDefault="00B86655" w:rsidP="00B86655">
                      <w:pPr>
                        <w:spacing w:line="480" w:lineRule="auto"/>
                        <w:rPr>
                          <w:rFonts w:ascii="Palatino Linotype" w:hAnsi="Palatino Linotype"/>
                          <w:color w:val="000000"/>
                          <w:sz w:val="4"/>
                          <w:szCs w:val="20"/>
                          <w:shd w:val="clear" w:color="auto" w:fill="FFFFFF"/>
                        </w:rPr>
                      </w:pPr>
                    </w:p>
                    <w:p w:rsidR="00B86655" w:rsidRPr="00B86655" w:rsidRDefault="00B86655" w:rsidP="00B86655">
                      <w:pPr>
                        <w:spacing w:line="480" w:lineRule="auto"/>
                        <w:rPr>
                          <w:rFonts w:ascii="Palatino Linotype" w:hAnsi="Palatino Linotype"/>
                          <w:color w:val="000000"/>
                          <w:sz w:val="20"/>
                          <w:szCs w:val="20"/>
                          <w:shd w:val="clear" w:color="auto" w:fill="FFFFFF"/>
                        </w:rPr>
                      </w:pPr>
                      <w:r w:rsidRPr="00B86655">
                        <w:rPr>
                          <w:rFonts w:ascii="Palatino Linotype" w:hAnsi="Palatino Linotype"/>
                          <w:color w:val="000000"/>
                          <w:sz w:val="20"/>
                          <w:szCs w:val="20"/>
                          <w:shd w:val="clear" w:color="auto" w:fill="FFFFFF"/>
                        </w:rPr>
                        <w:t xml:space="preserve">4. Because the emancipation during the War </w:t>
                      </w:r>
                      <w:r w:rsidR="002709F2" w:rsidRPr="00B86655">
                        <w:rPr>
                          <w:rFonts w:ascii="Palatino Linotype" w:hAnsi="Palatino Linotype"/>
                          <w:color w:val="000000"/>
                          <w:sz w:val="20"/>
                          <w:szCs w:val="20"/>
                          <w:shd w:val="clear" w:color="auto" w:fill="FFFFFF"/>
                        </w:rPr>
                        <w:t>Between</w:t>
                      </w:r>
                      <w:r>
                        <w:rPr>
                          <w:rFonts w:ascii="Palatino Linotype" w:hAnsi="Palatino Linotype"/>
                          <w:color w:val="000000"/>
                          <w:sz w:val="20"/>
                          <w:szCs w:val="20"/>
                          <w:shd w:val="clear" w:color="auto" w:fill="FFFFFF"/>
                        </w:rPr>
                        <w:t xml:space="preserve"> the States involved certain </w:t>
                      </w:r>
                      <w:r w:rsidRPr="00B86655">
                        <w:rPr>
                          <w:rFonts w:ascii="Palatino Linotype" w:hAnsi="Palatino Linotype"/>
                          <w:color w:val="000000"/>
                          <w:sz w:val="20"/>
                          <w:szCs w:val="20"/>
                          <w:shd w:val="clear" w:color="auto" w:fill="FFFFFF"/>
                        </w:rPr>
                        <w:t xml:space="preserve">physical and economic hardships, </w:t>
                      </w:r>
                      <w:proofErr w:type="gramStart"/>
                      <w:r w:rsidRPr="00B86655">
                        <w:rPr>
                          <w:rFonts w:ascii="Palatino Linotype" w:hAnsi="Palatino Linotype"/>
                          <w:color w:val="000000"/>
                          <w:sz w:val="20"/>
                          <w:szCs w:val="20"/>
                          <w:shd w:val="clear" w:color="auto" w:fill="FFFFFF"/>
                        </w:rPr>
                        <w:t>Racial</w:t>
                      </w:r>
                      <w:proofErr w:type="gramEnd"/>
                      <w:r w:rsidRPr="00B86655">
                        <w:rPr>
                          <w:rFonts w:ascii="Palatino Linotype" w:hAnsi="Palatino Linotype"/>
                          <w:color w:val="000000"/>
                          <w:sz w:val="20"/>
                          <w:szCs w:val="20"/>
                          <w:shd w:val="clear" w:color="auto" w:fill="FFFFFF"/>
                        </w:rPr>
                        <w:t xml:space="preserve"> segregation was regarded with toleration but never justifiable as a permanent racial adjustmen</w:t>
                      </w:r>
                      <w:r>
                        <w:rPr>
                          <w:rFonts w:ascii="Palatino Linotype" w:hAnsi="Palatino Linotype"/>
                          <w:color w:val="000000"/>
                          <w:sz w:val="20"/>
                          <w:szCs w:val="20"/>
                          <w:shd w:val="clear" w:color="auto" w:fill="FFFFFF"/>
                        </w:rPr>
                        <w:t>t. Even the Catholic Church con</w:t>
                      </w:r>
                      <w:r w:rsidRPr="00B86655">
                        <w:rPr>
                          <w:rFonts w:ascii="Palatino Linotype" w:hAnsi="Palatino Linotype"/>
                          <w:color w:val="000000"/>
                          <w:sz w:val="20"/>
                          <w:szCs w:val="20"/>
                          <w:shd w:val="clear" w:color="auto" w:fill="FFFFFF"/>
                        </w:rPr>
                        <w:t>sidered it wise and necessary to give separate church and school facilities to Negroes to afford them the opportunity to practice their faith more freely and educate their children more fully than was often p</w:t>
                      </w:r>
                      <w:r>
                        <w:rPr>
                          <w:rFonts w:ascii="Palatino Linotype" w:hAnsi="Palatino Linotype"/>
                          <w:color w:val="000000"/>
                          <w:sz w:val="20"/>
                          <w:szCs w:val="20"/>
                          <w:shd w:val="clear" w:color="auto" w:fill="FFFFFF"/>
                        </w:rPr>
                        <w:t xml:space="preserve">ossible in mixed congregations </w:t>
                      </w:r>
                      <w:r w:rsidRPr="00B86655">
                        <w:rPr>
                          <w:rFonts w:ascii="Palatino Linotype" w:hAnsi="Palatino Linotype"/>
                          <w:color w:val="000000"/>
                          <w:sz w:val="20"/>
                          <w:szCs w:val="20"/>
                          <w:shd w:val="clear" w:color="auto" w:fill="FFFFFF"/>
                        </w:rPr>
                        <w:t xml:space="preserve">but this arrangement was </w:t>
                      </w:r>
                      <w:r>
                        <w:rPr>
                          <w:rFonts w:ascii="Palatino Linotype" w:hAnsi="Palatino Linotype"/>
                          <w:color w:val="000000"/>
                          <w:sz w:val="20"/>
                          <w:szCs w:val="20"/>
                          <w:shd w:val="clear" w:color="auto" w:fill="FFFFFF"/>
                        </w:rPr>
                        <w:t>never intended to be permanent …</w:t>
                      </w:r>
                    </w:p>
                    <w:p w:rsidR="00B86655" w:rsidRPr="00B86655" w:rsidRDefault="00B86655" w:rsidP="00B86655">
                      <w:pPr>
                        <w:spacing w:line="480" w:lineRule="auto"/>
                        <w:jc w:val="right"/>
                        <w:rPr>
                          <w:rFonts w:ascii="Palatino Linotype" w:hAnsi="Palatino Linotype"/>
                          <w:sz w:val="22"/>
                          <w:szCs w:val="22"/>
                        </w:rPr>
                      </w:pPr>
                      <w:r w:rsidRPr="00B86655">
                        <w:rPr>
                          <w:rFonts w:ascii="Palatino Linotype" w:hAnsi="Palatino Linotype"/>
                          <w:color w:val="000000"/>
                          <w:sz w:val="20"/>
                          <w:szCs w:val="22"/>
                          <w:shd w:val="clear" w:color="auto" w:fill="FFFFFF"/>
                        </w:rPr>
                        <w:t>-</w:t>
                      </w:r>
                      <w:r w:rsidRPr="00B86655">
                        <w:rPr>
                          <w:rFonts w:ascii="Palatino Linotype" w:hAnsi="Palatino Linotype"/>
                          <w:sz w:val="20"/>
                          <w:szCs w:val="22"/>
                        </w:rPr>
                        <w:t xml:space="preserve">- Archbishop Joseph Francis </w:t>
                      </w:r>
                      <w:proofErr w:type="spellStart"/>
                      <w:r w:rsidRPr="00B86655">
                        <w:rPr>
                          <w:rFonts w:ascii="Palatino Linotype" w:hAnsi="Palatino Linotype"/>
                          <w:sz w:val="20"/>
                          <w:szCs w:val="22"/>
                        </w:rPr>
                        <w:t>Rummel</w:t>
                      </w:r>
                      <w:proofErr w:type="spellEnd"/>
                      <w:r w:rsidRPr="00B86655">
                        <w:rPr>
                          <w:rFonts w:ascii="Palatino Linotype" w:hAnsi="Palatino Linotype"/>
                          <w:sz w:val="20"/>
                          <w:szCs w:val="22"/>
                        </w:rPr>
                        <w:t>, letter to Archdiocese of New Orleans, 1956</w:t>
                      </w:r>
                    </w:p>
                  </w:txbxContent>
                </v:textbox>
              </v:shape>
            </w:pict>
          </mc:Fallback>
        </mc:AlternateContent>
      </w:r>
      <w:r w:rsidR="00F957B4" w:rsidRPr="00186FBD">
        <w:rPr>
          <w:rFonts w:ascii="Palatino" w:hAnsi="Palatino"/>
        </w:rPr>
        <w:br w:type="page"/>
      </w:r>
      <w:r w:rsidR="00F957B4" w:rsidRPr="00186FBD">
        <w:rPr>
          <w:rFonts w:ascii="Palatino" w:hAnsi="Palatino"/>
          <w:i/>
          <w:u w:val="single"/>
        </w:rPr>
        <w:lastRenderedPageBreak/>
        <w:t>Sequencing Events</w:t>
      </w:r>
      <w:r w:rsidR="00F957B4">
        <w:rPr>
          <w:rFonts w:ascii="Palatino" w:hAnsi="Palatino"/>
          <w:i/>
        </w:rPr>
        <w:t xml:space="preserve"> – </w:t>
      </w:r>
      <w:r w:rsidR="006835CA">
        <w:rPr>
          <w:rFonts w:ascii="Palatino" w:hAnsi="Palatino"/>
          <w:i/>
        </w:rPr>
        <w:t>10</w:t>
      </w:r>
      <w:r w:rsidR="00F957B4" w:rsidRPr="00186FBD">
        <w:rPr>
          <w:rFonts w:ascii="Palatino" w:hAnsi="Palatino"/>
          <w:i/>
        </w:rPr>
        <w:t>%</w:t>
      </w:r>
    </w:p>
    <w:p w:rsidR="00F957B4" w:rsidRPr="00186FBD" w:rsidRDefault="00F957B4" w:rsidP="00F957B4">
      <w:pPr>
        <w:rPr>
          <w:rFonts w:ascii="Palatino" w:hAnsi="Palatino"/>
        </w:rPr>
      </w:pPr>
    </w:p>
    <w:p w:rsidR="00F957B4" w:rsidRPr="00186FBD" w:rsidRDefault="00F957B4" w:rsidP="00F957B4">
      <w:pPr>
        <w:rPr>
          <w:rFonts w:ascii="Palatino" w:hAnsi="Palatino"/>
        </w:rPr>
      </w:pPr>
    </w:p>
    <w:p w:rsidR="00F957B4" w:rsidRPr="00C47F49" w:rsidRDefault="00F957B4" w:rsidP="00F957B4">
      <w:pPr>
        <w:spacing w:before="2" w:after="2"/>
        <w:rPr>
          <w:rFonts w:ascii="Palatino" w:hAnsi="Palatino"/>
          <w:sz w:val="22"/>
        </w:rPr>
      </w:pPr>
      <w:r w:rsidRPr="00C47F49">
        <w:rPr>
          <w:rFonts w:ascii="Palatino" w:hAnsi="Palatino"/>
          <w:sz w:val="22"/>
        </w:rPr>
        <w:t>Place the events below in the correct sequential order by placing the corresponding numbers in the spaces provided.</w:t>
      </w:r>
    </w:p>
    <w:p w:rsidR="00F957B4" w:rsidRPr="00C47F49" w:rsidRDefault="00F957B4" w:rsidP="00F957B4">
      <w:pPr>
        <w:spacing w:before="2" w:after="2"/>
        <w:ind w:left="180"/>
        <w:rPr>
          <w:rFonts w:ascii="Palatino" w:hAnsi="Palatino"/>
          <w:sz w:val="22"/>
        </w:rPr>
      </w:pPr>
    </w:p>
    <w:p w:rsidR="00F957B4" w:rsidRPr="006D4777" w:rsidRDefault="00F957B4" w:rsidP="00F957B4">
      <w:pPr>
        <w:spacing w:before="2" w:after="2"/>
        <w:ind w:left="720"/>
        <w:rPr>
          <w:rFonts w:ascii="Palatino" w:hAnsi="Palatino"/>
          <w:sz w:val="22"/>
        </w:rPr>
      </w:pPr>
      <w:r w:rsidRPr="00C47F49">
        <w:rPr>
          <w:rFonts w:ascii="Palatino" w:hAnsi="Palatino"/>
          <w:sz w:val="22"/>
        </w:rPr>
        <w:t xml:space="preserve">1. </w:t>
      </w:r>
      <w:r w:rsidR="006D4777">
        <w:rPr>
          <w:rFonts w:ascii="Palatino" w:hAnsi="Palatino"/>
          <w:sz w:val="22"/>
        </w:rPr>
        <w:t>Freedom Rides</w:t>
      </w:r>
    </w:p>
    <w:p w:rsidR="00F957B4" w:rsidRPr="00C47F49" w:rsidRDefault="00F957B4" w:rsidP="00F957B4">
      <w:pPr>
        <w:spacing w:before="2" w:after="2"/>
        <w:ind w:left="720"/>
        <w:rPr>
          <w:rFonts w:ascii="Palatino" w:hAnsi="Palatino"/>
          <w:sz w:val="22"/>
        </w:rPr>
      </w:pPr>
      <w:r w:rsidRPr="00C47F49">
        <w:rPr>
          <w:rFonts w:ascii="Palatino" w:hAnsi="Palatino"/>
          <w:sz w:val="22"/>
        </w:rPr>
        <w:t xml:space="preserve">2. </w:t>
      </w:r>
      <w:r w:rsidR="006D4777">
        <w:rPr>
          <w:rFonts w:ascii="Palatino" w:hAnsi="Palatino"/>
          <w:sz w:val="22"/>
        </w:rPr>
        <w:t>Montgomery bus boycott</w:t>
      </w:r>
    </w:p>
    <w:p w:rsidR="00F957B4" w:rsidRPr="00C47F49" w:rsidRDefault="00F957B4" w:rsidP="00F957B4">
      <w:pPr>
        <w:spacing w:before="2" w:after="2"/>
        <w:ind w:left="720"/>
        <w:rPr>
          <w:rFonts w:ascii="Palatino" w:hAnsi="Palatino"/>
          <w:sz w:val="22"/>
        </w:rPr>
      </w:pPr>
      <w:r w:rsidRPr="00C47F49">
        <w:rPr>
          <w:rFonts w:ascii="Palatino" w:hAnsi="Palatino"/>
          <w:sz w:val="22"/>
        </w:rPr>
        <w:t xml:space="preserve">3. </w:t>
      </w:r>
      <w:r w:rsidR="006D4777">
        <w:rPr>
          <w:rFonts w:ascii="Palatino" w:hAnsi="Palatino"/>
          <w:sz w:val="22"/>
        </w:rPr>
        <w:t>March on Washington for Jobs and Freedom</w:t>
      </w:r>
      <w:r w:rsidRPr="00C47F49">
        <w:rPr>
          <w:rFonts w:ascii="Palatino" w:hAnsi="Palatino"/>
          <w:sz w:val="22"/>
        </w:rPr>
        <w:t xml:space="preserve"> </w:t>
      </w:r>
    </w:p>
    <w:p w:rsidR="00F957B4" w:rsidRPr="00C47F49" w:rsidRDefault="00F957B4" w:rsidP="00F957B4">
      <w:pPr>
        <w:spacing w:before="2" w:after="2"/>
        <w:ind w:left="720"/>
        <w:rPr>
          <w:rFonts w:ascii="Palatino" w:hAnsi="Palatino"/>
          <w:sz w:val="22"/>
        </w:rPr>
      </w:pPr>
      <w:r w:rsidRPr="00C47F49">
        <w:rPr>
          <w:rFonts w:ascii="Palatino" w:hAnsi="Palatino"/>
          <w:sz w:val="22"/>
        </w:rPr>
        <w:t xml:space="preserve">4. </w:t>
      </w:r>
      <w:r w:rsidR="006D4777">
        <w:rPr>
          <w:rFonts w:ascii="Palatino" w:hAnsi="Palatino"/>
          <w:sz w:val="22"/>
        </w:rPr>
        <w:t xml:space="preserve">Greensboro </w:t>
      </w:r>
      <w:proofErr w:type="gramStart"/>
      <w:r w:rsidR="006D4777">
        <w:rPr>
          <w:rFonts w:ascii="Palatino" w:hAnsi="Palatino"/>
          <w:sz w:val="22"/>
        </w:rPr>
        <w:t>sit</w:t>
      </w:r>
      <w:proofErr w:type="gramEnd"/>
      <w:r w:rsidR="006D4777">
        <w:rPr>
          <w:rFonts w:ascii="Palatino" w:hAnsi="Palatino"/>
          <w:sz w:val="22"/>
        </w:rPr>
        <w:t xml:space="preserve"> ins</w:t>
      </w:r>
    </w:p>
    <w:p w:rsidR="00F957B4" w:rsidRPr="00C47F49" w:rsidRDefault="00F957B4" w:rsidP="00F957B4">
      <w:pPr>
        <w:spacing w:before="2" w:after="2"/>
        <w:ind w:left="720"/>
        <w:rPr>
          <w:rFonts w:ascii="Palatino" w:hAnsi="Palatino"/>
          <w:sz w:val="22"/>
        </w:rPr>
      </w:pPr>
      <w:r w:rsidRPr="00C47F49">
        <w:rPr>
          <w:rFonts w:ascii="Palatino" w:hAnsi="Palatino"/>
          <w:sz w:val="22"/>
        </w:rPr>
        <w:t xml:space="preserve">5. </w:t>
      </w:r>
      <w:r w:rsidR="00553D2E">
        <w:rPr>
          <w:rFonts w:ascii="Palatino" w:hAnsi="Palatino"/>
          <w:sz w:val="22"/>
        </w:rPr>
        <w:t>Crisis at Little Rock Central High School</w:t>
      </w:r>
    </w:p>
    <w:p w:rsidR="00F957B4" w:rsidRPr="00C47F49" w:rsidRDefault="00F957B4" w:rsidP="00F957B4">
      <w:pPr>
        <w:spacing w:before="2" w:after="2"/>
        <w:ind w:left="720"/>
        <w:rPr>
          <w:rFonts w:ascii="Palatino" w:hAnsi="Palatino"/>
          <w:sz w:val="22"/>
        </w:rPr>
      </w:pPr>
    </w:p>
    <w:p w:rsidR="00F957B4" w:rsidRPr="00C47F49" w:rsidRDefault="00F957B4" w:rsidP="00F957B4">
      <w:pPr>
        <w:spacing w:before="2" w:after="2"/>
        <w:rPr>
          <w:rFonts w:ascii="Palatino" w:hAnsi="Palatino"/>
          <w:sz w:val="22"/>
        </w:rPr>
      </w:pPr>
    </w:p>
    <w:p w:rsidR="00F957B4" w:rsidRPr="00C47F49" w:rsidRDefault="00F957B4" w:rsidP="00F957B4">
      <w:pPr>
        <w:spacing w:before="2" w:after="2"/>
        <w:rPr>
          <w:rFonts w:ascii="Palatino" w:hAnsi="Palatino"/>
          <w:sz w:val="22"/>
        </w:rPr>
      </w:pPr>
    </w:p>
    <w:p w:rsidR="00F957B4" w:rsidRPr="00C47F49" w:rsidRDefault="00F957B4" w:rsidP="00F957B4">
      <w:pPr>
        <w:spacing w:before="2" w:after="2"/>
        <w:rPr>
          <w:rFonts w:ascii="Palatino" w:hAnsi="Palatino"/>
          <w:sz w:val="22"/>
        </w:rPr>
      </w:pPr>
    </w:p>
    <w:p w:rsidR="00F957B4" w:rsidRPr="00C47F49" w:rsidRDefault="00F957B4" w:rsidP="00F957B4">
      <w:pPr>
        <w:spacing w:before="2" w:after="2"/>
        <w:jc w:val="center"/>
        <w:rPr>
          <w:rFonts w:ascii="Palatino" w:hAnsi="Palatino"/>
          <w:sz w:val="22"/>
        </w:rPr>
      </w:pPr>
      <w:r w:rsidRPr="00C47F49">
        <w:rPr>
          <w:rFonts w:ascii="Palatino" w:hAnsi="Palatino"/>
          <w:sz w:val="22"/>
        </w:rPr>
        <w:t>______</w:t>
      </w:r>
      <w:r w:rsidR="00553D2E">
        <w:rPr>
          <w:rFonts w:ascii="Palatino" w:hAnsi="Palatino"/>
          <w:sz w:val="22"/>
        </w:rPr>
        <w:tab/>
      </w:r>
      <w:r w:rsidRPr="00C47F49">
        <w:rPr>
          <w:rFonts w:ascii="Palatino" w:hAnsi="Palatino"/>
          <w:sz w:val="22"/>
        </w:rPr>
        <w:tab/>
        <w:t>______</w:t>
      </w:r>
      <w:r w:rsidR="00553D2E">
        <w:rPr>
          <w:rFonts w:ascii="Palatino" w:hAnsi="Palatino"/>
          <w:sz w:val="22"/>
        </w:rPr>
        <w:t xml:space="preserve"> </w:t>
      </w:r>
      <w:r w:rsidR="00553D2E">
        <w:rPr>
          <w:rFonts w:ascii="Palatino" w:hAnsi="Palatino"/>
          <w:sz w:val="22"/>
        </w:rPr>
        <w:tab/>
      </w:r>
      <w:r w:rsidRPr="00C47F49">
        <w:rPr>
          <w:rFonts w:ascii="Palatino" w:hAnsi="Palatino"/>
          <w:sz w:val="22"/>
        </w:rPr>
        <w:tab/>
        <w:t>______</w:t>
      </w:r>
      <w:r w:rsidR="00553D2E">
        <w:rPr>
          <w:rFonts w:ascii="Palatino" w:hAnsi="Palatino"/>
          <w:sz w:val="22"/>
        </w:rPr>
        <w:tab/>
      </w:r>
      <w:r w:rsidRPr="00C47F49">
        <w:rPr>
          <w:rFonts w:ascii="Palatino" w:hAnsi="Palatino"/>
          <w:sz w:val="22"/>
        </w:rPr>
        <w:tab/>
        <w:t>______</w:t>
      </w:r>
      <w:r w:rsidRPr="00C47F49">
        <w:rPr>
          <w:rFonts w:ascii="Palatino" w:hAnsi="Palatino"/>
          <w:sz w:val="22"/>
        </w:rPr>
        <w:tab/>
      </w:r>
      <w:r w:rsidR="00553D2E">
        <w:rPr>
          <w:rFonts w:ascii="Palatino" w:hAnsi="Palatino"/>
          <w:sz w:val="22"/>
        </w:rPr>
        <w:tab/>
      </w:r>
      <w:r w:rsidRPr="00C47F49">
        <w:rPr>
          <w:rFonts w:ascii="Palatino" w:hAnsi="Palatino"/>
          <w:sz w:val="22"/>
        </w:rPr>
        <w:t>______</w:t>
      </w:r>
    </w:p>
    <w:p w:rsidR="00F957B4" w:rsidRPr="00186FBD" w:rsidRDefault="00F957B4" w:rsidP="00F957B4">
      <w:pPr>
        <w:rPr>
          <w:rFonts w:ascii="Palatino" w:hAnsi="Palatino"/>
        </w:rPr>
      </w:pPr>
    </w:p>
    <w:p w:rsidR="00F957B4" w:rsidRDefault="00F957B4" w:rsidP="00F957B4">
      <w:pPr>
        <w:rPr>
          <w:rFonts w:ascii="Palatino" w:hAnsi="Palatino"/>
        </w:rPr>
      </w:pPr>
    </w:p>
    <w:p w:rsidR="00F957B4" w:rsidRDefault="00F957B4" w:rsidP="00F957B4">
      <w:pPr>
        <w:rPr>
          <w:rFonts w:ascii="Palatino" w:hAnsi="Palatino"/>
        </w:rPr>
      </w:pPr>
    </w:p>
    <w:p w:rsidR="006835CA" w:rsidRDefault="006835CA" w:rsidP="00F957B4">
      <w:pPr>
        <w:rPr>
          <w:rFonts w:ascii="Palatino" w:hAnsi="Palatino"/>
        </w:rPr>
      </w:pPr>
    </w:p>
    <w:p w:rsidR="006835CA" w:rsidRDefault="006835CA" w:rsidP="00F957B4">
      <w:pPr>
        <w:rPr>
          <w:rFonts w:ascii="Palatino" w:hAnsi="Palatino"/>
        </w:rPr>
      </w:pPr>
    </w:p>
    <w:p w:rsidR="006835CA" w:rsidRDefault="006835CA" w:rsidP="00F957B4">
      <w:pPr>
        <w:rPr>
          <w:rFonts w:ascii="Palatino" w:hAnsi="Palatino"/>
        </w:rPr>
      </w:pPr>
    </w:p>
    <w:p w:rsidR="006835CA" w:rsidRDefault="006835CA" w:rsidP="00F957B4">
      <w:pPr>
        <w:rPr>
          <w:rFonts w:ascii="Palatino" w:hAnsi="Palatino"/>
        </w:rPr>
      </w:pPr>
    </w:p>
    <w:p w:rsidR="006835CA" w:rsidRDefault="006835CA" w:rsidP="00F957B4">
      <w:pPr>
        <w:rPr>
          <w:rFonts w:ascii="Palatino" w:hAnsi="Palatino"/>
        </w:rPr>
      </w:pPr>
    </w:p>
    <w:p w:rsidR="00F957B4" w:rsidRDefault="00F957B4" w:rsidP="00F957B4">
      <w:pPr>
        <w:rPr>
          <w:rFonts w:ascii="Palatino" w:hAnsi="Palatino"/>
        </w:rPr>
      </w:pPr>
    </w:p>
    <w:p w:rsidR="00F957B4" w:rsidRDefault="00F957B4" w:rsidP="00F957B4">
      <w:pPr>
        <w:rPr>
          <w:rFonts w:ascii="Palatino" w:hAnsi="Palatino"/>
        </w:rPr>
      </w:pPr>
    </w:p>
    <w:p w:rsidR="006835CA" w:rsidRDefault="006835CA" w:rsidP="00F957B4">
      <w:pPr>
        <w:rPr>
          <w:rFonts w:ascii="Palatino" w:hAnsi="Palatino"/>
        </w:rPr>
      </w:pPr>
    </w:p>
    <w:p w:rsidR="006835CA" w:rsidRDefault="006835CA" w:rsidP="00F957B4">
      <w:pPr>
        <w:rPr>
          <w:rFonts w:ascii="Palatino" w:hAnsi="Palatino"/>
        </w:rPr>
      </w:pPr>
    </w:p>
    <w:p w:rsidR="006835CA" w:rsidRDefault="006835CA" w:rsidP="00F957B4">
      <w:pPr>
        <w:rPr>
          <w:rFonts w:ascii="Palatino" w:hAnsi="Palatino"/>
        </w:rPr>
      </w:pPr>
    </w:p>
    <w:p w:rsidR="006835CA" w:rsidRPr="006835CA" w:rsidRDefault="006835CA" w:rsidP="00F957B4">
      <w:pPr>
        <w:rPr>
          <w:rFonts w:ascii="Palatino" w:hAnsi="Palatino"/>
          <w:b/>
        </w:rPr>
      </w:pPr>
      <w:r>
        <w:rPr>
          <w:rFonts w:ascii="Palatino" w:hAnsi="Palatino"/>
          <w:b/>
          <w:u w:val="single"/>
        </w:rPr>
        <w:t>Final Score</w:t>
      </w:r>
      <w:r>
        <w:rPr>
          <w:rFonts w:ascii="Palatino" w:hAnsi="Palatino"/>
          <w:b/>
        </w:rPr>
        <w:t>:</w:t>
      </w:r>
    </w:p>
    <w:p w:rsidR="00F957B4" w:rsidRDefault="00F957B4" w:rsidP="00F957B4">
      <w:pPr>
        <w:rPr>
          <w:rFonts w:ascii="Palatino" w:hAnsi="Palatino"/>
        </w:rPr>
      </w:pPr>
    </w:p>
    <w:p w:rsidR="00F957B4" w:rsidRDefault="00F957B4" w:rsidP="00F957B4">
      <w:pPr>
        <w:rPr>
          <w:rFonts w:ascii="Palatino" w:hAnsi="Palatino"/>
        </w:rPr>
      </w:pPr>
    </w:p>
    <w:p w:rsidR="00F957B4" w:rsidRDefault="00F957B4" w:rsidP="00F957B4">
      <w:pPr>
        <w:rPr>
          <w:rFonts w:ascii="Palatino" w:hAnsi="Palatino"/>
        </w:rPr>
      </w:pPr>
    </w:p>
    <w:p w:rsidR="00F957B4" w:rsidRPr="00186FBD" w:rsidRDefault="00F957B4" w:rsidP="00F957B4">
      <w:pPr>
        <w:rPr>
          <w:rFonts w:ascii="Palatino" w:hAnsi="Palatino"/>
        </w:rPr>
      </w:pPr>
    </w:p>
    <w:p w:rsidR="00F957B4" w:rsidRPr="00186FBD" w:rsidRDefault="00F957B4" w:rsidP="00F957B4">
      <w:pPr>
        <w:rPr>
          <w:rFonts w:ascii="Palatino" w:hAnsi="Palatino"/>
        </w:rPr>
      </w:pPr>
    </w:p>
    <w:p w:rsidR="00F957B4" w:rsidRPr="00186FBD" w:rsidRDefault="00F957B4" w:rsidP="00F957B4">
      <w:pPr>
        <w:jc w:val="center"/>
        <w:rPr>
          <w:rFonts w:ascii="Palatino" w:hAnsi="Palatino"/>
        </w:rPr>
      </w:pPr>
    </w:p>
    <w:p w:rsidR="00F957B4" w:rsidRPr="00186FBD" w:rsidRDefault="00F957B4" w:rsidP="00F957B4">
      <w:pPr>
        <w:jc w:val="center"/>
        <w:rPr>
          <w:rFonts w:ascii="Palatino" w:hAnsi="Palatino"/>
        </w:rPr>
      </w:pPr>
    </w:p>
    <w:p w:rsidR="00F957B4" w:rsidRPr="00186FBD" w:rsidRDefault="00F957B4" w:rsidP="00F957B4">
      <w:pPr>
        <w:jc w:val="center"/>
        <w:rPr>
          <w:rFonts w:ascii="Palatino" w:hAnsi="Palatino"/>
        </w:rPr>
      </w:pPr>
    </w:p>
    <w:p w:rsidR="00F957B4" w:rsidRPr="00186FBD" w:rsidRDefault="00F957B4" w:rsidP="00F957B4">
      <w:pPr>
        <w:jc w:val="center"/>
        <w:rPr>
          <w:rFonts w:ascii="Palatino" w:hAnsi="Palatino"/>
        </w:rPr>
      </w:pPr>
    </w:p>
    <w:p w:rsidR="00F957B4" w:rsidRPr="00186FBD" w:rsidRDefault="00F957B4" w:rsidP="00F957B4">
      <w:pPr>
        <w:jc w:val="center"/>
        <w:rPr>
          <w:rFonts w:ascii="Palatino" w:hAnsi="Palatino"/>
        </w:rPr>
      </w:pPr>
    </w:p>
    <w:p w:rsidR="00F957B4" w:rsidRPr="00186FBD" w:rsidRDefault="00F957B4" w:rsidP="00F957B4">
      <w:pPr>
        <w:jc w:val="center"/>
        <w:rPr>
          <w:rFonts w:ascii="Palatino" w:hAnsi="Palatino"/>
        </w:rPr>
      </w:pPr>
    </w:p>
    <w:p w:rsidR="00F957B4" w:rsidRPr="00186FBD" w:rsidRDefault="00F957B4" w:rsidP="00F957B4">
      <w:pPr>
        <w:jc w:val="center"/>
        <w:rPr>
          <w:rFonts w:ascii="Palatino" w:hAnsi="Palatino"/>
        </w:rPr>
      </w:pPr>
    </w:p>
    <w:p w:rsidR="00F957B4" w:rsidRPr="00186FBD" w:rsidRDefault="00F957B4" w:rsidP="00F957B4">
      <w:pPr>
        <w:rPr>
          <w:rFonts w:ascii="Palatino" w:hAnsi="Palatino"/>
        </w:rPr>
      </w:pPr>
    </w:p>
    <w:p w:rsidR="00F957B4" w:rsidRPr="00186FBD" w:rsidRDefault="00F957B4" w:rsidP="00F957B4">
      <w:pPr>
        <w:rPr>
          <w:rFonts w:ascii="Palatino" w:hAnsi="Palatino"/>
        </w:rPr>
      </w:pPr>
    </w:p>
    <w:p w:rsidR="00F957B4" w:rsidRPr="00186FBD" w:rsidRDefault="00F957B4" w:rsidP="00F957B4">
      <w:pPr>
        <w:rPr>
          <w:rFonts w:ascii="Palatino" w:hAnsi="Palatino"/>
          <w:sz w:val="28"/>
        </w:rPr>
      </w:pPr>
    </w:p>
    <w:sectPr w:rsidR="00F957B4" w:rsidRPr="00186FBD" w:rsidSect="00F957B4">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7D7B"/>
    <w:multiLevelType w:val="hybridMultilevel"/>
    <w:tmpl w:val="6E74C83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8D62C7"/>
    <w:multiLevelType w:val="hybridMultilevel"/>
    <w:tmpl w:val="74BCBC3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B65792"/>
    <w:multiLevelType w:val="hybridMultilevel"/>
    <w:tmpl w:val="832802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4F6137"/>
    <w:multiLevelType w:val="hybridMultilevel"/>
    <w:tmpl w:val="6CF0AED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A7E73"/>
    <w:multiLevelType w:val="hybridMultilevel"/>
    <w:tmpl w:val="A3CC63F2"/>
    <w:lvl w:ilvl="0" w:tplc="B7F00860">
      <w:start w:val="3"/>
      <w:numFmt w:val="bullet"/>
      <w:lvlText w:val=""/>
      <w:lvlJc w:val="left"/>
      <w:pPr>
        <w:ind w:left="720" w:hanging="360"/>
      </w:pPr>
      <w:rPr>
        <w:rFonts w:ascii="Wingdings" w:eastAsia="Cambria" w:hAnsi="Wingdings"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DD576C"/>
    <w:multiLevelType w:val="hybridMultilevel"/>
    <w:tmpl w:val="320E91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6F7768"/>
    <w:multiLevelType w:val="hybridMultilevel"/>
    <w:tmpl w:val="F40E64AE"/>
    <w:lvl w:ilvl="0" w:tplc="04090013">
      <w:start w:val="1"/>
      <w:numFmt w:val="upperRoman"/>
      <w:lvlText w:val="%1."/>
      <w:lvlJc w:val="right"/>
      <w:pPr>
        <w:ind w:left="180" w:hanging="18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
  </w:num>
  <w:num w:numId="3">
    <w:abstractNumId w:val="2"/>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13"/>
    <w:rsid w:val="001F7216"/>
    <w:rsid w:val="002709F2"/>
    <w:rsid w:val="00471A9B"/>
    <w:rsid w:val="00553D2E"/>
    <w:rsid w:val="006835CA"/>
    <w:rsid w:val="006D4777"/>
    <w:rsid w:val="006F0576"/>
    <w:rsid w:val="0073328F"/>
    <w:rsid w:val="00735019"/>
    <w:rsid w:val="0074317B"/>
    <w:rsid w:val="008F0275"/>
    <w:rsid w:val="0099669B"/>
    <w:rsid w:val="00B86655"/>
    <w:rsid w:val="00C20313"/>
    <w:rsid w:val="00C47F49"/>
    <w:rsid w:val="00C86734"/>
    <w:rsid w:val="00D10D17"/>
    <w:rsid w:val="00E5037C"/>
    <w:rsid w:val="00F957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A27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10F96"/>
    <w:pPr>
      <w:spacing w:beforeLines="1" w:afterLines="1"/>
    </w:pPr>
    <w:rPr>
      <w:rFonts w:ascii="Times" w:eastAsia="Calibri" w:hAnsi="Times"/>
      <w:sz w:val="20"/>
      <w:szCs w:val="20"/>
    </w:rPr>
  </w:style>
  <w:style w:type="paragraph" w:styleId="BalloonText">
    <w:name w:val="Balloon Text"/>
    <w:basedOn w:val="Normal"/>
    <w:link w:val="BalloonTextChar"/>
    <w:uiPriority w:val="99"/>
    <w:semiHidden/>
    <w:unhideWhenUsed/>
    <w:rsid w:val="00B86655"/>
    <w:rPr>
      <w:rFonts w:ascii="Tahoma" w:hAnsi="Tahoma" w:cs="Tahoma"/>
      <w:sz w:val="16"/>
      <w:szCs w:val="16"/>
    </w:rPr>
  </w:style>
  <w:style w:type="character" w:customStyle="1" w:styleId="BalloonTextChar">
    <w:name w:val="Balloon Text Char"/>
    <w:basedOn w:val="DefaultParagraphFont"/>
    <w:link w:val="BalloonText"/>
    <w:uiPriority w:val="99"/>
    <w:semiHidden/>
    <w:rsid w:val="00B86655"/>
    <w:rPr>
      <w:rFonts w:ascii="Tahoma" w:hAnsi="Tahoma" w:cs="Tahoma"/>
      <w:sz w:val="16"/>
      <w:szCs w:val="16"/>
    </w:rPr>
  </w:style>
  <w:style w:type="paragraph" w:styleId="ListParagraph">
    <w:name w:val="List Paragraph"/>
    <w:basedOn w:val="Normal"/>
    <w:uiPriority w:val="72"/>
    <w:qFormat/>
    <w:rsid w:val="00B866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A27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C10F96"/>
    <w:pPr>
      <w:spacing w:beforeLines="1" w:afterLines="1"/>
    </w:pPr>
    <w:rPr>
      <w:rFonts w:ascii="Times" w:eastAsia="Calibri" w:hAnsi="Times"/>
      <w:sz w:val="20"/>
      <w:szCs w:val="20"/>
    </w:rPr>
  </w:style>
  <w:style w:type="paragraph" w:styleId="BalloonText">
    <w:name w:val="Balloon Text"/>
    <w:basedOn w:val="Normal"/>
    <w:link w:val="BalloonTextChar"/>
    <w:uiPriority w:val="99"/>
    <w:semiHidden/>
    <w:unhideWhenUsed/>
    <w:rsid w:val="00B86655"/>
    <w:rPr>
      <w:rFonts w:ascii="Tahoma" w:hAnsi="Tahoma" w:cs="Tahoma"/>
      <w:sz w:val="16"/>
      <w:szCs w:val="16"/>
    </w:rPr>
  </w:style>
  <w:style w:type="character" w:customStyle="1" w:styleId="BalloonTextChar">
    <w:name w:val="Balloon Text Char"/>
    <w:basedOn w:val="DefaultParagraphFont"/>
    <w:link w:val="BalloonText"/>
    <w:uiPriority w:val="99"/>
    <w:semiHidden/>
    <w:rsid w:val="00B86655"/>
    <w:rPr>
      <w:rFonts w:ascii="Tahoma" w:hAnsi="Tahoma" w:cs="Tahoma"/>
      <w:sz w:val="16"/>
      <w:szCs w:val="16"/>
    </w:rPr>
  </w:style>
  <w:style w:type="paragraph" w:styleId="ListParagraph">
    <w:name w:val="List Paragraph"/>
    <w:basedOn w:val="Normal"/>
    <w:uiPriority w:val="72"/>
    <w:qFormat/>
    <w:rsid w:val="00B86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http://www.buttonsofthecause.com/images/secondary/the_causes/buttons/jobs_freedom.jp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D07AE-5555-4CCC-8FFA-6071AA49B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278</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ENOS</dc:creator>
  <cp:lastModifiedBy>Blue Room</cp:lastModifiedBy>
  <cp:revision>3</cp:revision>
  <cp:lastPrinted>2013-11-18T16:16:00Z</cp:lastPrinted>
  <dcterms:created xsi:type="dcterms:W3CDTF">2013-11-18T16:20:00Z</dcterms:created>
  <dcterms:modified xsi:type="dcterms:W3CDTF">2014-11-18T19:02:00Z</dcterms:modified>
</cp:coreProperties>
</file>